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Investigating industrial PAH air pollution in relation to population exposure in major countries: A scoring approach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https://www.sciencedirect.com/science/article/pii/S0301479723005893?via%3Dihub=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提出了一种评分方法，研究空气污染与人群暴露于多环芳烃（PAHs）的关系。</w:t>
      </w:r>
    </w:p>
    <w:p>
      <w:pPr>
        <w:jc w:val="both"/>
      </w:pPr>
      <w:r>
        <w:rPr/>
        <w:t xml:space="preserve">2. 非洲和南美洲的主要国家应该特别关注PAH对人体的影响。</w:t>
      </w:r>
    </w:p>
    <w:p>
      <w:pPr>
        <w:jc w:val="both"/>
      </w:pPr>
      <w:r>
        <w:rPr/>
        <w:t xml:space="preserve">3. 降低PAH空气浓度可以减少人群内部PAH暴露，建议建立全面数据库以改善PAH暴露评估并优化空气污染控制。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该文章提出了一种评分方法来研究工业源多环芳烃（PAH）空气污染与人口暴露之间的相关性。然而，该文章存在以下问题：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偏见来源：该文章没有考虑其他可能的PAH来源，如交通和家庭烹饪等。因此，其结论可能过于简化。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片面报道：该文章只关注了工业源PAH的影响，而忽略了其他可能的污染源对人体健康的影响。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无根据主张：该文章声称1-OHNap、1-OHPhe和1-OHPyr可能适用于评估工业源PAH暴露，但未提供足够的证据支持这一主张。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缺失考虑点：该文章没有考虑不同人群对PAH暴露的敏感性差异，也没有考虑不同地区之间的差异。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主张缺失证据：尽管该文章声称降低PAH空气浓度可以减少人口内部PAH暴露并降低健康风险，但未提供足够的证据支持这一主张。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未探索反驳：该文章没有探讨其他学者对其结论和方法的反驳意见，并且没有提供足够的证据来支持其结论。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宣传内容：该文章可能存在宣传内容，因为它强调了PAH污染对人体健康的危害，并呼吁加强PAH污染控制。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综上所述，该文章存在一些问题，需要更全面和客观地考虑PAH暴露的影响。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sources of PAH pollution
</w:t>
      </w:r>
    </w:p>
    <w:p>
      <w:pPr>
        <w:spacing w:after="0"/>
        <w:numPr>
          <w:ilvl w:val="0"/>
          <w:numId w:val="2"/>
        </w:numPr>
      </w:pPr>
      <w:r>
        <w:rPr/>
        <w:t xml:space="preserve">Other sources of air pollution and their health effects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use of 1-OHNap</w:t>
      </w:r>
    </w:p>
    <w:p>
      <w:pPr>
        <w:spacing w:after="0"/>
        <w:numPr>
          <w:ilvl w:val="0"/>
          <w:numId w:val="2"/>
        </w:numPr>
      </w:pPr>
      <w:r>
        <w:rPr/>
        <w:t xml:space="preserve">1-OHPhe</w:t>
      </w:r>
    </w:p>
    <w:p>
      <w:pPr>
        <w:spacing w:after="0"/>
        <w:numPr>
          <w:ilvl w:val="0"/>
          <w:numId w:val="2"/>
        </w:numPr>
      </w:pPr>
      <w:r>
        <w:rPr/>
        <w:t xml:space="preserve">and 1-OHPyr for assessing industrial PAH exposure
</w:t>
      </w:r>
    </w:p>
    <w:p>
      <w:pPr>
        <w:spacing w:after="0"/>
        <w:numPr>
          <w:ilvl w:val="0"/>
          <w:numId w:val="2"/>
        </w:numPr>
      </w:pPr>
      <w:r>
        <w:rPr/>
        <w:t xml:space="preserve">Differences in sensitivity to PAH exposure among different populations and regions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reducing PAH air concentrations can reduce internal exposure and health risks
</w:t>
      </w:r>
    </w:p>
    <w:p>
      <w:pPr>
        <w:numPr>
          <w:ilvl w:val="0"/>
          <w:numId w:val="2"/>
        </w:numPr>
      </w:pPr>
      <w:r>
        <w:rPr/>
        <w:t xml:space="preserve">Criticisms of the article's conclusions and methods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https://www.fullpicture.app/item/86db212f535c6eb91d6fa3314cffe8b9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178A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01479723005893?via%3Dihub=" TargetMode="External"/><Relationship Id="rId8" Type="http://schemas.openxmlformats.org/officeDocument/2006/relationships/hyperlink" Target="https://www.fullpicture.app/item/86db212f535c6eb91d6fa3314cffe8b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2024-01-13T00:21:38+01:00</dcterms:created>
  <dcterms:modified xsi:type="dcterms:W3CDTF">2024-01-13T00:21:38+01:00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