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Équipe | Bureau d'architecture | CCHE · CCHE</w:t>
      </w:r>
      <w:br/>
      <w:hyperlink r:id="rId7" w:history="1">
        <w:r>
          <w:rPr>
            <w:color w:val="2980b9"/>
            <w:u w:val="single"/>
          </w:rPr>
          <w:t xml:space="preserve">https://cche.com/fr/equipe/?offi=6</w:t>
        </w:r>
      </w:hyperlink>
    </w:p>
    <w:p>
      <w:pPr>
        <w:pStyle w:val="Heading1"/>
      </w:pPr>
      <w:bookmarkStart w:id="2" w:name="_Toc2"/>
      <w:r>
        <w:t>Article summary:</w:t>
      </w:r>
      <w:bookmarkEnd w:id="2"/>
    </w:p>
    <w:p>
      <w:pPr>
        <w:jc w:val="both"/>
      </w:pPr>
      <w:r>
        <w:rPr/>
        <w:t xml:space="preserve">1. The article highlights the diverse team at CCHE, including associates, project managers, collaborators, directors, and various professionals in fields such as architecture, interior design, landscape architecture, BIM, communication, design, technical drawing, and urban planning.</w:t>
      </w:r>
    </w:p>
    <w:p>
      <w:pPr>
        <w:jc w:val="both"/>
      </w:pPr>
      <w:r>
        <w:rPr/>
        <w:t xml:space="preserve">2. The team is spread across different offices in Zürich, Lausanne, Genève, Nyon, La Vallée, and Porto.</w:t>
      </w:r>
    </w:p>
    <w:p>
      <w:pPr>
        <w:jc w:val="both"/>
      </w:pPr>
      <w:r>
        <w:rPr/>
        <w:t xml:space="preserve">3. CCHE's team members work together to bring innovative and creative solutions to architectural projects while emphasizing collaboration and expertise in their respective fields.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list of team members and their roles at the architecture firm CCHE. It is structured in a clear and concise manner, categorizing the team members by their functions and highlighting the various professions within the firm, such as administration, architecture, design, urbanism, etc. </w:t>
      </w:r>
    </w:p>
    <w:p>
      <w:pPr>
        <w:jc w:val="both"/>
      </w:pPr>
      <w:r>
        <w:rPr/>
        <w:t xml:space="preserve"/>
      </w:r>
    </w:p>
    <w:p>
      <w:pPr>
        <w:jc w:val="both"/>
      </w:pPr>
      <w:r>
        <w:rPr/>
        <w:t xml:space="preserve">One potential bias in this article is the lack of diversity in the team members listed. The article does not mention any efforts or initiatives by CCHE to promote diversity and inclusion within their team. This could be seen as a limitation in terms of representing a more inclusive workplace environment.</w:t>
      </w:r>
    </w:p>
    <w:p>
      <w:pPr>
        <w:jc w:val="both"/>
      </w:pPr>
      <w:r>
        <w:rPr/>
        <w:t xml:space="preserve"/>
      </w:r>
    </w:p>
    <w:p>
      <w:pPr>
        <w:jc w:val="both"/>
      </w:pPr>
      <w:r>
        <w:rPr/>
        <w:t xml:space="preserve">Additionally, the article seems to be promotional in nature, as it mainly focuses on showcasing the different roles within the firm without providing much depth or critical analysis. There is no mention of any challenges or shortcomings faced by the team members or the firm as a whole.</w:t>
      </w:r>
    </w:p>
    <w:p>
      <w:pPr>
        <w:jc w:val="both"/>
      </w:pPr>
      <w:r>
        <w:rPr/>
        <w:t xml:space="preserve"/>
      </w:r>
    </w:p>
    <w:p>
      <w:pPr>
        <w:jc w:val="both"/>
      </w:pPr>
      <w:r>
        <w:rPr/>
        <w:t xml:space="preserve">Furthermore, there is a lack of evidence or examples provided to support the claims made about the expertise and capabilities of the team members. Without concrete evidence or case studies, it is difficult for readers to fully assess the credibility of CCHE as an architecture firm.</w:t>
      </w:r>
    </w:p>
    <w:p>
      <w:pPr>
        <w:jc w:val="both"/>
      </w:pPr>
      <w:r>
        <w:rPr/>
        <w:t xml:space="preserve"/>
      </w:r>
    </w:p>
    <w:p>
      <w:pPr>
        <w:jc w:val="both"/>
      </w:pPr>
      <w:r>
        <w:rPr/>
        <w:t xml:space="preserve">Overall, while this article serves as a basic introduction to the team at CCHE, it lacks depth and critical analysis. It would benefit from including more diverse perspectives, addressing potential biases, providing evidence for claims made, and offering a more balanced view of the firm's strengths and weaknesses.</w:t>
      </w:r>
    </w:p>
    <w:p>
      <w:pPr>
        <w:pStyle w:val="Heading1"/>
      </w:pPr>
      <w:bookmarkStart w:id="5" w:name="_Toc5"/>
      <w:r>
        <w:t>Topics for further research:</w:t>
      </w:r>
      <w:bookmarkEnd w:id="5"/>
    </w:p>
    <w:p>
      <w:pPr>
        <w:spacing w:after="0"/>
        <w:numPr>
          <w:ilvl w:val="0"/>
          <w:numId w:val="2"/>
        </w:numPr>
      </w:pPr>
      <w:r>
        <w:rPr/>
        <w:t xml:space="preserve">Diversity and inclusion initiatives in architecture firms
</w:t>
      </w:r>
    </w:p>
    <w:p>
      <w:pPr>
        <w:spacing w:after="0"/>
        <w:numPr>
          <w:ilvl w:val="0"/>
          <w:numId w:val="2"/>
        </w:numPr>
      </w:pPr>
      <w:r>
        <w:rPr/>
        <w:t xml:space="preserve">Challenges faced by architecture firms in the industry
</w:t>
      </w:r>
    </w:p>
    <w:p>
      <w:pPr>
        <w:spacing w:after="0"/>
        <w:numPr>
          <w:ilvl w:val="0"/>
          <w:numId w:val="2"/>
        </w:numPr>
      </w:pPr>
      <w:r>
        <w:rPr/>
        <w:t xml:space="preserve">Case studies of successful architecture projects by CCHE
</w:t>
      </w:r>
    </w:p>
    <w:p>
      <w:pPr>
        <w:spacing w:after="0"/>
        <w:numPr>
          <w:ilvl w:val="0"/>
          <w:numId w:val="2"/>
        </w:numPr>
      </w:pPr>
      <w:r>
        <w:rPr/>
        <w:t xml:space="preserve">Employee satisfaction and retention in architecture firms
</w:t>
      </w:r>
    </w:p>
    <w:p>
      <w:pPr>
        <w:spacing w:after="0"/>
        <w:numPr>
          <w:ilvl w:val="0"/>
          <w:numId w:val="2"/>
        </w:numPr>
      </w:pPr>
      <w:r>
        <w:rPr/>
        <w:t xml:space="preserve">Best practices for promoting diversity in architecture teams
</w:t>
      </w:r>
    </w:p>
    <w:p>
      <w:pPr>
        <w:numPr>
          <w:ilvl w:val="0"/>
          <w:numId w:val="2"/>
        </w:numPr>
      </w:pPr>
      <w:r>
        <w:rPr/>
        <w:t xml:space="preserve">Critical analysis of architecture firms' capabilities and expertise</w:t>
      </w:r>
    </w:p>
    <w:p>
      <w:pPr>
        <w:pStyle w:val="Heading1"/>
      </w:pPr>
      <w:bookmarkStart w:id="6" w:name="_Toc6"/>
      <w:r>
        <w:t>Report location:</w:t>
      </w:r>
      <w:bookmarkEnd w:id="6"/>
    </w:p>
    <w:p>
      <w:hyperlink r:id="rId8" w:history="1">
        <w:r>
          <w:rPr>
            <w:color w:val="2980b9"/>
            <w:u w:val="single"/>
          </w:rPr>
          <w:t xml:space="preserve">https://www.fullpicture.app/item/857a91fcb0dc06ab7c8aff618bd92cc3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0B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che.com/fr/equipe/?offi=6" TargetMode="External"/><Relationship Id="rId8" Type="http://schemas.openxmlformats.org/officeDocument/2006/relationships/hyperlink" Target="https://www.fullpicture.app/item/857a91fcb0dc06ab7c8aff618bd92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2024-07-07T20:01:04+02:00</dcterms:created>
  <dcterms:modified xsi:type="dcterms:W3CDTF">2024-07-07T20:01:04+02:00</dcterms:modified>
</cp:coreProperties>
</file>

<file path=docProps/custom.xml><?xml version="1.0" encoding="utf-8"?>
<Properties xmlns="http://schemas.openxmlformats.org/officeDocument/2006/custom-properties" xmlns:vt="http://schemas.openxmlformats.org/officeDocument/2006/docPropsVTypes"/>
</file>