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System vs UI Component Library vs Brand Style Guide</w:t>
      </w:r>
      <w:br/>
      <w:hyperlink r:id="rId7" w:history="1">
        <w:r>
          <w:rPr>
            <w:color w:val="2980b9"/>
            <w:u w:val="single"/>
          </w:rPr>
          <w:t xml:space="preserve">https://www.prototype.ae/blog/design-system-component-library-style-guide</w:t>
        </w:r>
      </w:hyperlink>
    </w:p>
    <w:p>
      <w:pPr>
        <w:pStyle w:val="Heading1"/>
      </w:pPr>
      <w:bookmarkStart w:id="2" w:name="_Toc2"/>
      <w:r>
        <w:t>Article summary:</w:t>
      </w:r>
      <w:bookmarkEnd w:id="2"/>
    </w:p>
    <w:p>
      <w:pPr>
        <w:jc w:val="both"/>
      </w:pPr>
      <w:r>
        <w:rPr/>
        <w:t xml:space="preserve">1. A brand style guide is a document that describes the design language of a brand, including logo usage, color scheme, typography, and imagery.</w:t>
      </w:r>
    </w:p>
    <w:p>
      <w:pPr>
        <w:jc w:val="both"/>
      </w:pPr>
      <w:r>
        <w:rPr/>
        <w:t xml:space="preserve">2. A UI component library contains reusable components used in websites or applications that can be copied and combined by developers to create pages or screens.</w:t>
      </w:r>
    </w:p>
    <w:p>
      <w:pPr>
        <w:jc w:val="both"/>
      </w:pPr>
      <w:r>
        <w:rPr/>
        <w:t xml:space="preserve">3. A design system is an interconnected platform that stores all design elements and allows for easy updating and collaboration among designers, developers, and other team members.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"Design System vs UI Component Library vs Brand Style Guide" provides an overview of the differences between these three design tools and their potential applications. While the article offers some useful information, there are several areas where it falls short in terms of critical analysis and providing a balanced perspective.</w:t>
      </w:r>
    </w:p>
    <w:p>
      <w:pPr>
        <w:jc w:val="both"/>
      </w:pPr>
      <w:r>
        <w:rPr/>
        <w:t xml:space="preserve"/>
      </w:r>
    </w:p>
    <w:p>
      <w:pPr>
        <w:jc w:val="both"/>
      </w:pPr>
      <w:r>
        <w:rPr/>
        <w:t xml:space="preserve">One potential bias in the article is its promotion of design systems as the ideal solution for organizations. The author consistently highlights the advantages of design systems, such as their interconnectedness, collaborative nature, and ability to save time and resources. However, there is little discussion of the potential drawbacks or challenges associated with implementing and maintaining a design system. This one-sided reporting may lead readers to believe that design systems are universally beneficial without considering the specific needs and constraints of their organization.</w:t>
      </w:r>
    </w:p>
    <w:p>
      <w:pPr>
        <w:jc w:val="both"/>
      </w:pPr>
      <w:r>
        <w:rPr/>
        <w:t xml:space="preserve"/>
      </w:r>
    </w:p>
    <w:p>
      <w:pPr>
        <w:jc w:val="both"/>
      </w:pPr>
      <w:r>
        <w:rPr/>
        <w:t xml:space="preserve">Additionally, the article lacks evidence or examples to support its claims about the benefits of design systems. While it mentions that organizations can achieve increased efficiency and consistency by adopting a design system, there is no data or case studies provided to back up these assertions. Without supporting evidence, readers may question the validity of these claims.</w:t>
      </w:r>
    </w:p>
    <w:p>
      <w:pPr>
        <w:jc w:val="both"/>
      </w:pPr>
      <w:r>
        <w:rPr/>
        <w:t xml:space="preserve"/>
      </w:r>
    </w:p>
    <w:p>
      <w:pPr>
        <w:jc w:val="both"/>
      </w:pPr>
      <w:r>
        <w:rPr/>
        <w:t xml:space="preserve">Furthermore, the article does not explore counterarguments or alternative perspectives on the topic. For example, it does not discuss situations where a component library or style guide might be more appropriate than a design system. By failing to present both sides of the argument, the article presents a limited view that may not fully inform readers about all available options.</w:t>
      </w:r>
    </w:p>
    <w:p>
      <w:pPr>
        <w:jc w:val="both"/>
      </w:pPr>
      <w:r>
        <w:rPr/>
        <w:t xml:space="preserve"/>
      </w:r>
    </w:p>
    <w:p>
      <w:pPr>
        <w:jc w:val="both"/>
      </w:pPr>
      <w:r>
        <w:rPr/>
        <w:t xml:space="preserve">Another issue with the article is its promotional tone towards Design Blocks, Prototype's end-to-end design system solution. While it briefly mentions this product at the end of the article, it does not provide any critical analysis or comparison with other similar solutions in the market. This lack of objectivity raises questions about whether this section is purely promotional content rather than an unbiased assessment.</w:t>
      </w:r>
    </w:p>
    <w:p>
      <w:pPr>
        <w:jc w:val="both"/>
      </w:pPr>
      <w:r>
        <w:rPr/>
        <w:t xml:space="preserve"/>
      </w:r>
    </w:p>
    <w:p>
      <w:pPr>
        <w:jc w:val="both"/>
      </w:pPr>
      <w:r>
        <w:rPr/>
        <w:t xml:space="preserve">In terms of missing points of consideration, the article does not address potential risks or challenges associated with implementing any of these design tools. For example, it does not discuss the potential for design systems to become overly complex or difficult to maintain, or the challenges of ensuring consistent implementation across multiple platforms. By omitting these considerations, the article presents an incomplete picture of the potential drawbacks and risks involved.</w:t>
      </w:r>
    </w:p>
    <w:p>
      <w:pPr>
        <w:jc w:val="both"/>
      </w:pPr>
      <w:r>
        <w:rPr/>
        <w:t xml:space="preserve"/>
      </w:r>
    </w:p>
    <w:p>
      <w:pPr>
        <w:jc w:val="both"/>
      </w:pPr>
      <w:r>
        <w:rPr/>
        <w:t xml:space="preserve">Overall, while the article provides a basic overview of design systems, component libraries, and style guides, it lacks critical analysis and a balanced perspective. It promotes design systems without fully exploring their limitations or considering alternative options. Additionally, it fails to provide supporting evidence for its claims and omits important points of consideration.</w:t>
      </w:r>
    </w:p>
    <w:p>
      <w:pPr>
        <w:pStyle w:val="Heading1"/>
      </w:pPr>
      <w:bookmarkStart w:id="5" w:name="_Toc5"/>
      <w:r>
        <w:t>Topics for further research:</w:t>
      </w:r>
      <w:bookmarkEnd w:id="5"/>
    </w:p>
    <w:p>
      <w:pPr>
        <w:spacing w:after="0"/>
        <w:numPr>
          <w:ilvl w:val="0"/>
          <w:numId w:val="2"/>
        </w:numPr>
      </w:pPr>
      <w:r>
        <w:rPr/>
        <w:t xml:space="preserve">Limitations of design systems in organizations
</w:t>
      </w:r>
    </w:p>
    <w:p>
      <w:pPr>
        <w:spacing w:after="0"/>
        <w:numPr>
          <w:ilvl w:val="0"/>
          <w:numId w:val="2"/>
        </w:numPr>
      </w:pPr>
      <w:r>
        <w:rPr/>
        <w:t xml:space="preserve">Challenges of implementing and maintaining a design system
</w:t>
      </w:r>
    </w:p>
    <w:p>
      <w:pPr>
        <w:spacing w:after="0"/>
        <w:numPr>
          <w:ilvl w:val="0"/>
          <w:numId w:val="2"/>
        </w:numPr>
      </w:pPr>
      <w:r>
        <w:rPr/>
        <w:t xml:space="preserve">Alternatives to design systems for design tooling
</w:t>
      </w:r>
    </w:p>
    <w:p>
      <w:pPr>
        <w:spacing w:after="0"/>
        <w:numPr>
          <w:ilvl w:val="0"/>
          <w:numId w:val="2"/>
        </w:numPr>
      </w:pPr>
      <w:r>
        <w:rPr/>
        <w:t xml:space="preserve">Case studies on the benefits of design systems in organizations
</w:t>
      </w:r>
    </w:p>
    <w:p>
      <w:pPr>
        <w:spacing w:after="0"/>
        <w:numPr>
          <w:ilvl w:val="0"/>
          <w:numId w:val="2"/>
        </w:numPr>
      </w:pPr>
      <w:r>
        <w:rPr/>
        <w:t xml:space="preserve">Comparison of different design system solutions in the market
</w:t>
      </w:r>
    </w:p>
    <w:p>
      <w:pPr>
        <w:numPr>
          <w:ilvl w:val="0"/>
          <w:numId w:val="2"/>
        </w:numPr>
      </w:pPr>
      <w:r>
        <w:rPr/>
        <w:t xml:space="preserve">Risks and challenges of implementing design systems in multiple platforms</w:t>
      </w:r>
    </w:p>
    <w:p>
      <w:pPr>
        <w:pStyle w:val="Heading1"/>
      </w:pPr>
      <w:bookmarkStart w:id="6" w:name="_Toc6"/>
      <w:r>
        <w:t>Report location:</w:t>
      </w:r>
      <w:bookmarkEnd w:id="6"/>
    </w:p>
    <w:p>
      <w:hyperlink r:id="rId8" w:history="1">
        <w:r>
          <w:rPr>
            <w:color w:val="2980b9"/>
            <w:u w:val="single"/>
          </w:rPr>
          <w:t xml:space="preserve">https://www.fullpicture.app/item/8560f5c8efc9eeb7d2d64043bb3554ed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379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totype.ae/blog/design-system-component-library-style-guide" TargetMode="External"/><Relationship Id="rId8" Type="http://schemas.openxmlformats.org/officeDocument/2006/relationships/hyperlink" Target="https://www.fullpicture.app/item/8560f5c8efc9eeb7d2d64043bb3554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2024-01-12T11:09:50+01:00</dcterms:created>
  <dcterms:modified xsi:type="dcterms:W3CDTF">2024-01-12T11:09:50+01:00</dcterms:modified>
</cp:coreProperties>
</file>

<file path=docProps/custom.xml><?xml version="1.0" encoding="utf-8"?>
<Properties xmlns="http://schemas.openxmlformats.org/officeDocument/2006/custom-properties" xmlns:vt="http://schemas.openxmlformats.org/officeDocument/2006/docPropsVTypes"/>
</file>