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Animals | Free Full-Text | Effects of Supplementation with a Quebracho Tannin Product as an Alternative to Antibiotics on Growth Performance, Diarrhea, and Overall Health in Early-Weaned Piglets</w:t>
      </w:r>
      <w:br/>
      <w:hyperlink r:id="rId7" w:history="1">
        <w:r>
          <w:rPr>
            <w:color w:val="2980b9"/>
            <w:u w:val="single"/>
          </w:rPr>
          <w:t xml:space="preserve">https://www.mdpi.com/2076-2615/11/11/3316</w:t>
        </w:r>
      </w:hyperlink>
    </w:p>
    <w:p>
      <w:pPr>
        <w:pStyle w:val="Heading1"/>
      </w:pPr>
      <w:bookmarkStart w:id="2" w:name="_Toc2"/>
      <w:r>
        <w:t>Article summary:</w:t>
      </w:r>
      <w:bookmarkEnd w:id="2"/>
    </w:p>
    <w:p>
      <w:pPr>
        <w:jc w:val="both"/>
      </w:pPr>
      <w:r>
        <w:rPr/>
        <w:t xml:space="preserve">1. 早断奶仔猪的腹泻问题：早断奶对仔猪来说是一种生理、环境和社会上的挑战，容易导致严重的腹泻、生长减缓甚至死亡。人工喂养的早断奶仔猪通过添加抗生素等添加剂来预防肠道病原菌感染。然而，由于全球对抗菌素耐药性的担忧，大多数发达国家已开始禁止将抗菌药物作为饲料添加剂使用，因此迫切需要寻找可持续替代品。</w:t>
      </w:r>
    </w:p>
    <w:p>
      <w:pPr>
        <w:jc w:val="both"/>
      </w:pPr>
      <w:r>
        <w:rPr/>
        <w:t xml:space="preserve"/>
      </w:r>
    </w:p>
    <w:p>
      <w:pPr>
        <w:jc w:val="both"/>
      </w:pPr>
      <w:r>
        <w:rPr/>
        <w:t xml:space="preserve">2. 鞣质作为抗生素替代品：鞣质在传统人类医学中被广泛用于治疗慢性腹泻，因其能够预防肠道细菌和寄生虫感染。鞣质具有抗微生物、抗氧化和自由基清除以及抗炎活性等特点，在猪养殖中具有益处，可以作为早断奶仔猪腹泻预防的替代方案。</w:t>
      </w:r>
    </w:p>
    <w:p>
      <w:pPr>
        <w:jc w:val="both"/>
      </w:pPr>
      <w:r>
        <w:rPr/>
        <w:t xml:space="preserve"/>
      </w:r>
    </w:p>
    <w:p>
      <w:pPr>
        <w:jc w:val="both"/>
      </w:pPr>
      <w:r>
        <w:rPr/>
        <w:t xml:space="preserve">3. 鞣质对早断奶仔猪的影响：本研究使用一种鞣质提取物MGM-P作为抗生素替代品，研究了其对早断奶仔猪生长性能、腹泻和整体健康的影响。结果显示，添加0.3%的MGM-P可以改善21天龄断奶仔猪的腹泻发生率、血液学参数和肠道粘膜结构，而添加0.2%或0.3%的MGM-P对仔猪的整体健康没有影响。此外，MGM-P对日增重、日采食量和饲料转化率没有影响。肠道形态学分析显示，添加0.3%的MGM-P可以增加空肠绒毛高度，降低回肠小窝深度和结肠黏膜厚度。</w:t>
      </w:r>
    </w:p>
    <w:p>
      <w:pPr>
        <w:jc w:val="both"/>
      </w:pPr>
      <w:r>
        <w:rPr/>
        <w:t xml:space="preserve"/>
      </w:r>
    </w:p>
    <w:p>
      <w:pPr>
        <w:jc w:val="both"/>
      </w:pPr>
      <w:r>
        <w:rPr/>
        <w:t xml:space="preserve">总之，本研究表明将MGM-P作为饲料中抗生素的替代品可以改善早断奶仔猪的腹泻发生率，而不会对生长性能和整体健康产生负面影响。</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这篇文章的标题是《Animals | Free Full-Text | Effects of Supplementation with a Quebracho Tannin Product as an Alternative to Antibiotics on Growth Performance, Diarrhea, and Overall Health in Early-Weaned Piglets》。文章主要研究了一种植物提取物MGM-P（quebracho单宁产品）作为替代抗生素用于断奶仔猪的可行性，以及其对生长性能、腹泻和整体健康的影响。</w:t>
      </w:r>
    </w:p>
    <w:p>
      <w:pPr>
        <w:jc w:val="both"/>
      </w:pPr>
      <w:r>
        <w:rPr/>
        <w:t xml:space="preserve"/>
      </w:r>
    </w:p>
    <w:p>
      <w:pPr>
        <w:jc w:val="both"/>
      </w:pPr>
      <w:r>
        <w:rPr/>
        <w:t xml:space="preserve">首先，文章没有明确指出作者的利益冲突声明，这可能导致潜在的偏见。读者无法确定是否有任何与该研究相关的利益关系。</w:t>
      </w:r>
    </w:p>
    <w:p>
      <w:pPr>
        <w:jc w:val="both"/>
      </w:pPr>
      <w:r>
        <w:rPr/>
        <w:t xml:space="preserve"/>
      </w:r>
    </w:p>
    <w:p>
      <w:pPr>
        <w:jc w:val="both"/>
      </w:pPr>
      <w:r>
        <w:rPr/>
        <w:t xml:space="preserve">其次，文章没有提供足够的背景信息来支持使用MGM-P作为抗生素替代品的必要性。虽然全球禁止使用抗生素作为饲料添加剂是一个重要问题，但文章没有详细讨论这个问题，并且没有提供其他已有研究结果来支持他们选择MGM-P作为替代品。</w:t>
      </w:r>
    </w:p>
    <w:p>
      <w:pPr>
        <w:jc w:val="both"/>
      </w:pPr>
      <w:r>
        <w:rPr/>
        <w:t xml:space="preserve"/>
      </w:r>
    </w:p>
    <w:p>
      <w:pPr>
        <w:jc w:val="both"/>
      </w:pPr>
      <w:r>
        <w:rPr/>
        <w:t xml:space="preserve">此外，文章中提到了MGM-P具有抗菌、抗氧化、清除自由基和抗炎活性等特点，但并未提供充分的科学证据来支持这些主张。缺乏实验证据使得读者难以相信MGM-P可以有效地预防腹泻和改善仔猪的整体健康。</w:t>
      </w:r>
    </w:p>
    <w:p>
      <w:pPr>
        <w:jc w:val="both"/>
      </w:pPr>
      <w:r>
        <w:rPr/>
        <w:t xml:space="preserve"/>
      </w:r>
    </w:p>
    <w:p>
      <w:pPr>
        <w:jc w:val="both"/>
      </w:pPr>
      <w:r>
        <w:rPr/>
        <w:t xml:space="preserve">文章还提到了MGM-P对肠道形态的影响，但并未提供详细的数据和分析结果。没有充分的数据支持，读者无法确定MGM-P是否真的对肠道形态产生了积极的影响。</w:t>
      </w:r>
    </w:p>
    <w:p>
      <w:pPr>
        <w:jc w:val="both"/>
      </w:pPr>
      <w:r>
        <w:rPr/>
        <w:t xml:space="preserve"/>
      </w:r>
    </w:p>
    <w:p>
      <w:pPr>
        <w:jc w:val="both"/>
      </w:pPr>
      <w:r>
        <w:rPr/>
        <w:t xml:space="preserve">此外，文章没有探讨可能存在的风险或副作用。使用任何新的饲料添加剂都需要考虑潜在的风险，并进行全面评估。然而，在这篇文章中，并没有提及任何与MGM-P相关的潜在风险或不良反应。</w:t>
      </w:r>
    </w:p>
    <w:p>
      <w:pPr>
        <w:jc w:val="both"/>
      </w:pPr>
      <w:r>
        <w:rPr/>
        <w:t xml:space="preserve"/>
      </w:r>
    </w:p>
    <w:p>
      <w:pPr>
        <w:jc w:val="both"/>
      </w:pPr>
      <w:r>
        <w:rPr/>
        <w:t xml:space="preserve">最后，文章没有平等地呈现双方观点。它只关注了MGM-P作为抗生素替代品的潜在好处，而忽略了可能存在的其他替代品或方法。</w:t>
      </w:r>
    </w:p>
    <w:p>
      <w:pPr>
        <w:jc w:val="both"/>
      </w:pPr>
      <w:r>
        <w:rPr/>
        <w:t xml:space="preserve"/>
      </w:r>
    </w:p>
    <w:p>
      <w:pPr>
        <w:jc w:val="both"/>
      </w:pPr>
      <w:r>
        <w:rPr/>
        <w:t xml:space="preserve">总之，这篇文章存在一些问题，包括缺乏背景信息、缺乏科学证据支持、未探讨潜在风险以及片面呈现观点等。读者需要谨慎对待其中所提出的主张，并寻找更多可靠和全面的信息来做出判断。</w:t>
      </w:r>
    </w:p>
    <w:p>
      <w:pPr>
        <w:pStyle w:val="Heading1"/>
      </w:pPr>
      <w:bookmarkStart w:id="5" w:name="_Toc5"/>
      <w:r>
        <w:t>Topics for further research:</w:t>
      </w:r>
      <w:bookmarkEnd w:id="5"/>
    </w:p>
    <w:p>
      <w:pPr>
        <w:spacing w:after="0"/>
        <w:numPr>
          <w:ilvl w:val="0"/>
          <w:numId w:val="2"/>
        </w:numPr>
      </w:pPr>
      <w:r>
        <w:rPr/>
        <w:t xml:space="preserve">Quebracho tannin product as antibiotic alternative in piglets
</w:t>
      </w:r>
    </w:p>
    <w:p>
      <w:pPr>
        <w:spacing w:after="0"/>
        <w:numPr>
          <w:ilvl w:val="0"/>
          <w:numId w:val="2"/>
        </w:numPr>
      </w:pPr>
      <w:r>
        <w:rPr/>
        <w:t xml:space="preserve">Global ban on antibiotics in feed additives
</w:t>
      </w:r>
    </w:p>
    <w:p>
      <w:pPr>
        <w:spacing w:after="0"/>
        <w:numPr>
          <w:ilvl w:val="0"/>
          <w:numId w:val="2"/>
        </w:numPr>
      </w:pPr>
      <w:r>
        <w:rPr/>
        <w:t xml:space="preserve">Scientific evidence supporting the claims of MGM-P's antibacterial</w:t>
      </w:r>
    </w:p>
    <w:p>
      <w:pPr>
        <w:spacing w:after="0"/>
        <w:numPr>
          <w:ilvl w:val="0"/>
          <w:numId w:val="2"/>
        </w:numPr>
      </w:pPr>
      <w:r>
        <w:rPr/>
        <w:t xml:space="preserve">antioxidant</w:t>
      </w:r>
    </w:p>
    <w:p>
      <w:pPr>
        <w:spacing w:after="0"/>
        <w:numPr>
          <w:ilvl w:val="0"/>
          <w:numId w:val="2"/>
        </w:numPr>
      </w:pPr>
      <w:r>
        <w:rPr/>
        <w:t xml:space="preserve">free radical scavenging</w:t>
      </w:r>
    </w:p>
    <w:p>
      <w:pPr>
        <w:spacing w:after="0"/>
        <w:numPr>
          <w:ilvl w:val="0"/>
          <w:numId w:val="2"/>
        </w:numPr>
      </w:pPr>
      <w:r>
        <w:rPr/>
        <w:t xml:space="preserve">and anti-inflammatory activities
</w:t>
      </w:r>
    </w:p>
    <w:p>
      <w:pPr>
        <w:spacing w:after="0"/>
        <w:numPr>
          <w:ilvl w:val="0"/>
          <w:numId w:val="2"/>
        </w:numPr>
      </w:pPr>
      <w:r>
        <w:rPr/>
        <w:t xml:space="preserve">Data and analysis on the effects of MGM-P on intestinal morphology
</w:t>
      </w:r>
    </w:p>
    <w:p>
      <w:pPr>
        <w:spacing w:after="0"/>
        <w:numPr>
          <w:ilvl w:val="0"/>
          <w:numId w:val="2"/>
        </w:numPr>
      </w:pPr>
      <w:r>
        <w:rPr/>
        <w:t xml:space="preserve">Potential risks or side effects of using MGM-P as a feed additive
</w:t>
      </w:r>
    </w:p>
    <w:p>
      <w:pPr>
        <w:numPr>
          <w:ilvl w:val="0"/>
          <w:numId w:val="2"/>
        </w:numPr>
      </w:pPr>
      <w:r>
        <w:rPr/>
        <w:t xml:space="preserve">Other alternatives or methods for replacing antibiotics in piglet nutrition</w:t>
      </w:r>
    </w:p>
    <w:p>
      <w:pPr>
        <w:pStyle w:val="Heading1"/>
      </w:pPr>
      <w:bookmarkStart w:id="6" w:name="_Toc6"/>
      <w:r>
        <w:t>Report location:</w:t>
      </w:r>
      <w:bookmarkEnd w:id="6"/>
    </w:p>
    <w:p>
      <w:hyperlink r:id="rId8" w:history="1">
        <w:r>
          <w:rPr>
            <w:color w:val="2980b9"/>
            <w:u w:val="single"/>
          </w:rPr>
          <w:t xml:space="preserve">https://www.fullpicture.app/item/84eb73b460d2bd983c138d7a2dff52d4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6415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6-2615/11/11/3316" TargetMode="External"/><Relationship Id="rId8" Type="http://schemas.openxmlformats.org/officeDocument/2006/relationships/hyperlink" Target="https://www.fullpicture.app/item/84eb73b460d2bd983c138d7a2dff52d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2023-10-17T20:47:22+02:00</dcterms:created>
  <dcterms:modified xsi:type="dcterms:W3CDTF">2023-10-17T20:47:22+02:00</dcterms:modified>
</cp:coreProperties>
</file>

<file path=docProps/custom.xml><?xml version="1.0" encoding="utf-8"?>
<Properties xmlns="http://schemas.openxmlformats.org/officeDocument/2006/custom-properties" xmlns:vt="http://schemas.openxmlformats.org/officeDocument/2006/docPropsVTypes"/>
</file>