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NSUN2-mediated mRNA m5C Modification Regulates the Progression of Hepatocellular Carcinoma - ScienceDirect</w:t>
      </w:r>
      <w:br/>
      <w:hyperlink r:id="rId7" w:history="1">
        <w:r>
          <w:rPr>
            <w:color w:val="2980b9"/>
            <w:u w:val="single"/>
          </w:rPr>
          <w:t xml:space="preserve">https://www.sciencedirect.com/science/article/pii/S1672022922001231?via%3Dihub=</w:t>
        </w:r>
      </w:hyperlink>
    </w:p>
    <w:p>
      <w:pPr>
        <w:pStyle w:val="Heading1"/>
      </w:pPr>
      <w:bookmarkStart w:id="2" w:name="_Toc2"/>
      <w:r>
        <w:t>Article summary:</w:t>
      </w:r>
      <w:bookmarkEnd w:id="2"/>
    </w:p>
    <w:p>
      <w:pPr>
        <w:jc w:val="both"/>
      </w:pPr>
      <w:r>
        <w:rPr/>
        <w:t xml:space="preserve">1. HCC tissues have a higher m5C methylation level than adjacent normal tissues, and the m5C methyltransferase NSUN2 is highly expressed in HCC tissues.</w:t>
      </w:r>
    </w:p>
    <w:p>
      <w:pPr>
        <w:jc w:val="both"/>
      </w:pPr>
      <w:r>
        <w:rPr/>
        <w:t xml:space="preserve">2. Transcriptome analysis revealed that hypermethylated genes in HCC are involved in phosphokinase signaling pathways, such as the Ras and PI3K-Akt pathways.</w:t>
      </w:r>
    </w:p>
    <w:p>
      <w:pPr>
        <w:jc w:val="both"/>
      </w:pPr>
      <w:r>
        <w:rPr/>
        <w:t xml:space="preserve">3. NSUN2 regulates the expression of genes involved in the Ras pathway, such as GRB2, RNF115, and AATF, and affects the cellular sensitivity of HCC cells to sorafenib. Knocking down NSUN2 causes cell cycle arrest.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潜在偏见及其来源：文章没有明确提到作者的背景和利益冲突，这可能导致潜在的偏见。如果作者有与研究主题相关的利益关系或资金支持，他们可能倾向于呈现结果以支持自己的观点。</w:t>
      </w:r>
    </w:p>
    <w:p>
      <w:pPr>
        <w:jc w:val="both"/>
      </w:pPr>
      <w:r>
        <w:rPr/>
        <w:t xml:space="preserve"/>
      </w:r>
    </w:p>
    <w:p>
      <w:pPr>
        <w:jc w:val="both"/>
      </w:pPr>
      <w:r>
        <w:rPr/>
        <w:t xml:space="preserve">2. 片面报道：文章只关注了NSUN2介导的mRNA m5C修饰对肝细胞癌（HCC）进展的影响，而忽略了其他可能影响HCC发展的因素。这种片面报道可能会导致读者对该修饰在HCC中的真实作用产生误解。</w:t>
      </w:r>
    </w:p>
    <w:p>
      <w:pPr>
        <w:jc w:val="both"/>
      </w:pPr>
      <w:r>
        <w:rPr/>
        <w:t xml:space="preserve"/>
      </w:r>
    </w:p>
    <w:p>
      <w:pPr>
        <w:jc w:val="both"/>
      </w:pPr>
      <w:r>
        <w:rPr/>
        <w:t xml:space="preserve">3. 无根据的主张：文章声称HCC组织中m5C甲基化水平较正常组织高，但没有提供足够的证据来支持这一观点。缺乏详细的实验数据和统计分析使得读者难以评估该主张的可靠性。</w:t>
      </w:r>
    </w:p>
    <w:p>
      <w:pPr>
        <w:jc w:val="both"/>
      </w:pPr>
      <w:r>
        <w:rPr/>
        <w:t xml:space="preserve"/>
      </w:r>
    </w:p>
    <w:p>
      <w:pPr>
        <w:jc w:val="both"/>
      </w:pPr>
      <w:r>
        <w:rPr/>
        <w:t xml:space="preserve">4. 缺失的考虑点：文章没有讨论其他可能解释结果的因素。例如，是否存在其他与NSUN2相关联但未被考虑到的变量？是否有其他RNA修饰方式也参与了HCC进展过程？</w:t>
      </w:r>
    </w:p>
    <w:p>
      <w:pPr>
        <w:jc w:val="both"/>
      </w:pPr>
      <w:r>
        <w:rPr/>
        <w:t xml:space="preserve"/>
      </w:r>
    </w:p>
    <w:p>
      <w:pPr>
        <w:jc w:val="both"/>
      </w:pPr>
      <w:r>
        <w:rPr/>
        <w:t xml:space="preserve">5. 所提出主张的缺失证据：尽管文章声称NSUN2可以通过调节Ras信号通路来调控HCC细胞对索拉非尼的敏感性，但没有提供实验证据来支持这一主张。缺乏直接的实验数据使得读者难以相信该结论的可靠性。</w:t>
      </w:r>
    </w:p>
    <w:p>
      <w:pPr>
        <w:jc w:val="both"/>
      </w:pPr>
      <w:r>
        <w:rPr/>
        <w:t xml:space="preserve"/>
      </w:r>
    </w:p>
    <w:p>
      <w:pPr>
        <w:jc w:val="both"/>
      </w:pPr>
      <w:r>
        <w:rPr/>
        <w:t xml:space="preserve">6. 未探索的反驳：文章没有讨论可能与其结果相矛盾的研究或观点。这种选择性地忽略反驳意见可能导致读者对该研究的整体可信度产生质疑。</w:t>
      </w:r>
    </w:p>
    <w:p>
      <w:pPr>
        <w:jc w:val="both"/>
      </w:pPr>
      <w:r>
        <w:rPr/>
        <w:t xml:space="preserve"/>
      </w:r>
    </w:p>
    <w:p>
      <w:pPr>
        <w:jc w:val="both"/>
      </w:pPr>
      <w:r>
        <w:rPr/>
        <w:t xml:space="preserve">7. 宣传内容和偏袒：文章中存在一些宣传性语言，如将索拉非尼描述为“第一线分子靶向药物”。这种宣传性语言可能会影响读者对该药物在治疗HCC中的真实效果和重要性的理解。此外，文章没有提及其他可能存在的治疗选择或替代方法，表现出对特定治疗方法的偏袒。</w:t>
      </w:r>
    </w:p>
    <w:p>
      <w:pPr>
        <w:jc w:val="both"/>
      </w:pPr>
      <w:r>
        <w:rPr/>
        <w:t xml:space="preserve"/>
      </w:r>
    </w:p>
    <w:p>
      <w:pPr>
        <w:jc w:val="both"/>
      </w:pPr>
      <w:r>
        <w:rPr/>
        <w:t xml:space="preserve">8. 是否注意到可能的风险：文章没有讨论使用索拉非尼治疗HCC可能存在的潜在风险和副作用。这种缺乏全面考虑风险和利益的方式可能导致读者对该治疗方法的评估不完整。</w:t>
      </w:r>
    </w:p>
    <w:p>
      <w:pPr>
        <w:jc w:val="both"/>
      </w:pPr>
      <w:r>
        <w:rPr/>
        <w:t xml:space="preserve"/>
      </w:r>
    </w:p>
    <w:p>
      <w:pPr>
        <w:jc w:val="both"/>
      </w:pPr>
      <w:r>
        <w:rPr/>
        <w:t xml:space="preserve">9. 没有平等地呈现双方：文章没有提及与NSUN2介导的mRNA m5C修饰在HCC中的作用相反的观点或研究结果。这种单方面的呈现可能会导致读者对该修饰在HCC中的真实作用产生误解。</w:t>
      </w:r>
    </w:p>
    <w:p>
      <w:pPr>
        <w:jc w:val="both"/>
      </w:pPr>
      <w:r>
        <w:rPr/>
        <w:t xml:space="preserve"/>
      </w:r>
    </w:p>
    <w:p>
      <w:pPr>
        <w:jc w:val="both"/>
      </w:pPr>
      <w:r>
        <w:rPr/>
        <w:t xml:space="preserve">总体而言，上述文章存在一些潜在的偏见和不足之处，包括片面报道、无根据的主张、缺失的考虑点和证据以及宣传内容和偏袒。读者应该保持批判性思维，并寻找更多相关研究来全面评估该主题。</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其他可能影响HCC发展的因素
</w:t>
      </w:r>
    </w:p>
    <w:p>
      <w:pPr>
        <w:spacing w:after="0"/>
        <w:numPr>
          <w:ilvl w:val="0"/>
          <w:numId w:val="2"/>
        </w:numPr>
      </w:pPr>
      <w:r>
        <w:rPr/>
        <w:t xml:space="preserve">HCC组织中m5C甲基化水平的证据
</w:t>
      </w:r>
    </w:p>
    <w:p>
      <w:pPr>
        <w:spacing w:after="0"/>
        <w:numPr>
          <w:ilvl w:val="0"/>
          <w:numId w:val="2"/>
        </w:numPr>
      </w:pPr>
      <w:r>
        <w:rPr/>
        <w:t xml:space="preserve">其他可能解释结果的因素
</w:t>
      </w:r>
    </w:p>
    <w:p>
      <w:pPr>
        <w:spacing w:after="0"/>
        <w:numPr>
          <w:ilvl w:val="0"/>
          <w:numId w:val="2"/>
        </w:numPr>
      </w:pPr>
      <w:r>
        <w:rPr/>
        <w:t xml:space="preserve">NSUN2调控HCC细胞对索拉非尼敏感性的实验证据
</w:t>
      </w:r>
    </w:p>
    <w:p>
      <w:pPr>
        <w:numPr>
          <w:ilvl w:val="0"/>
          <w:numId w:val="2"/>
        </w:numPr>
      </w:pPr>
      <w:r>
        <w:rPr/>
        <w:t xml:space="preserve">与该研究结果相矛盾的研究或观点</w:t>
      </w:r>
    </w:p>
    <w:p>
      <w:pPr>
        <w:pStyle w:val="Heading1"/>
      </w:pPr>
      <w:bookmarkStart w:id="6" w:name="_Toc6"/>
      <w:r>
        <w:t>Report location:</w:t>
      </w:r>
      <w:bookmarkEnd w:id="6"/>
    </w:p>
    <w:p>
      <w:hyperlink r:id="rId8" w:history="1">
        <w:r>
          <w:rPr>
            <w:color w:val="2980b9"/>
            <w:u w:val="single"/>
          </w:rPr>
          <w:t xml:space="preserve">https://www.fullpicture.app/item/84941f9f11ed00177560ea4391261efa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63BE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672022922001231?via%3Dihub=" TargetMode="External"/><Relationship Id="rId8" Type="http://schemas.openxmlformats.org/officeDocument/2006/relationships/hyperlink" Target="https://www.fullpicture.app/item/84941f9f11ed00177560ea4391261e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2024-01-11T08:32:39+01:00</dcterms:created>
  <dcterms:modified xsi:type="dcterms:W3CDTF">2024-01-11T08:32:39+01:00</dcterms:modified>
</cp:coreProperties>
</file>

<file path=docProps/custom.xml><?xml version="1.0" encoding="utf-8"?>
<Properties xmlns="http://schemas.openxmlformats.org/officeDocument/2006/custom-properties" xmlns:vt="http://schemas.openxmlformats.org/officeDocument/2006/docPropsVTypes"/>
</file>