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(26 封私信 / 80 条消息) 效用图像 - 搜索结果 - 知乎</w:t></w:r><w:br/><w:hyperlink r:id="rId7" w:history="1"><w:r><w:rPr><w:color w:val="2980b9"/><w:u w:val="single"/></w:rPr><w:t xml:space="preserve">https://www.zhihu.com/search?type=content&q=%E6%95%88%E7%94%A8%E5%9B%BE%E5%83%8F</w:t></w:r></w:hyperlink></w:p><w:p><w:pPr><w:pStyle w:val="Heading1"/></w:pPr><w:bookmarkStart w:id="2" w:name="_Toc2"/><w:r><w:t>Article summary:</w:t></w:r><w:bookmarkEnd w:id="2"/></w:p><w:p><w:pPr><w:jc w:val="both"/></w:pPr><w:r><w:rPr/><w:t xml:space="preserve">1. 在经济学中，效用函数是描述消费者偏好和满足程度的工具。它可以通过绘制函数图像和等效曲线来表示。</w:t></w:r></w:p><w:p><w:pPr><w:jc w:val="both"/></w:pPr><w:r><w:rPr/><w:t xml:space="preserve">2. 效用函数的形式可以是复杂的，但可以通过求取一阶和二阶导数来绘制完整的函数图像。</w:t></w:r></w:p><w:p><w:pPr><w:jc w:val="both"/></w:pPr><w:r><w:rPr/><w:t xml:space="preserve">3. 边际效用是衡量每单位增加或减少商品所带来的额外满足程度，而总效用则是消费者对所有消费品的总体满意程度。经济学主要研究正常商品而非负面商品或吉芬商品。</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潜在偏见及其来源：文章中存在潜在的偏见，主要体现在以下几个方面：</w:t></w:r></w:p><w:p><w:pPr><w:jc w:val="both"/></w:pPr><w:r><w:rPr/><w:t xml:space="preserve">   - 文章没有提供足够的背景信息和引用可靠的来源，使得读者很难确定作者所提出的观点和理论是否可信。</w:t></w:r></w:p><w:p><w:pPr><w:jc w:val="both"/></w:pPr><w:r><w:rPr/><w:t xml:space="preserve">   - 文章中使用了大量的专业术语和公式，对于非专业读者来说可能难以理解，这可能导致读者对作者观点的盲目接受。</w:t></w:r></w:p><w:p><w:pPr><w:jc w:val="both"/></w:pPr><w:r><w:rPr/><w:t xml:space="preserve">   - 文章中引用了知乎上的搜索结果作为参考，但并未说明这些搜索结果的可靠性和权威性。</w:t></w:r></w:p><w:p><w:pPr><w:jc w:val="both"/></w:pPr><w:r><w:rPr/><w:t xml:space="preserve"></w:t></w:r></w:p><w:p><w:pPr><w:jc w:val="both"/></w:pPr><w:r><w:rPr/><w:t xml:space="preserve">2. 片面报道：文章只介绍了一些经济学中关于效用函数和边际效用的基本概念，但并未深入探讨这些概念在实际经济活动中的应用和局限性。这种片面报道可能会给读者留下不完整或误导性的印象。</w:t></w:r></w:p><w:p><w:pPr><w:jc w:val="both"/></w:pPr><w:r><w:rPr/><w:t xml:space="preserve"></w:t></w:r></w:p><w:p><w:pPr><w:jc w:val="both"/></w:pPr><w:r><w:rPr/><w:t xml:space="preserve">3. 无根据的主张：文章中提到了一些关于效用函数和边际效用的主张，但并未提供充分的证据或理论支持。例如，在讨论边际效用时，文章声称当边际效用为零时总效用达到最大值，但并未解释为什么会出现这种情况。</w:t></w:r></w:p><w:p><w:pPr><w:jc w:val="both"/></w:pPr><w:r><w:rPr/><w:t xml:space="preserve"></w:t></w:r></w:p><w:p><w:pPr><w:jc w:val="both"/></w:pPr><w:r><w:rPr/><w:t xml:space="preserve">4. 缺失的考虑点：文章没有提及一些与效用函数和边际效用相关的重要考虑点。例如，文章没有讨论不同个体之间对于相同商品的边际效用可能存在差异，也没有探讨效用函数在不同市场条件下的适用性。</w:t></w:r></w:p><w:p><w:pPr><w:jc w:val="both"/></w:pPr><w:r><w:rPr/><w:t xml:space="preserve"></w:t></w:r></w:p><w:p><w:pPr><w:jc w:val="both"/></w:pPr><w:r><w:rPr/><w:t xml:space="preserve">5. 所提出主张的缺失证据：文章中提到了一些关于效用函数和边际效用的主张，但并未提供充分的证据来支持这些主张。读者很难确定这些主张是否基于可靠的经济理论或实证研究。</w:t></w:r></w:p><w:p><w:pPr><w:jc w:val="both"/></w:pPr><w:r><w:rPr/><w:t xml:space="preserve"></w:t></w:r></w:p><w:p><w:pPr><w:jc w:val="both"/></w:pPr><w:r><w:rPr/><w:t xml:space="preserve">6. 未探索的反驳：文章中没有探讨可能存在的反驳观点或争议。这种单方面呈现可能导致读者对问题的理解不全面，并丧失了对多元观点和学术辩论的重要性。</w:t></w:r></w:p><w:p><w:pPr><w:jc w:val="both"/></w:pPr><w:r><w:rPr/><w:t xml:space="preserve"></w:t></w:r></w:p><w:p><w:pPr><w:jc w:val="both"/></w:pPr><w:r><w:rPr/><w:t xml:space="preserve">7. 宣传内容和偏袒：文章中引用了知乎上关于效用函数和效果图像的搜索结果，并给出了相关链接。然而，这种引用可能存在宣传内容和偏袒特定观点或网站的风险。</w:t></w:r></w:p><w:p><w:pPr><w:jc w:val="both"/></w:pPr><w:r><w:rPr/><w:t xml:space="preserve"></w:t></w:r></w:p><w:p><w:pPr><w:jc w:val="both"/></w:pPr><w:r><w:rPr/><w:t xml:space="preserve">8. 是否注意到可能的风险：文章未明确指出作者是否意识到使用知乎搜索结果作为参考存在的风险。知乎是一个开放的社交平台，其中的信息质量和可靠性无法保证。因此，将其作为唯一或主要的参考来源可能会导致信息的不准确或误导。</w:t></w:r></w:p><w:p><w:pPr><w:jc w:val="both"/></w:pPr><w:r><w:rPr/><w:t xml:space="preserve"></w:t></w:r></w:p><w:p><w:pPr><w:jc w:val="both"/></w:pPr><w:r><w:rPr/><w:t xml:space="preserve">综上所述，上述文章存在潜在偏见、片面报道、无根据的主张、缺失的考虑点、所提出主张的缺失证据、未探索的反驳、宣传内容和偏袒等问题。读者在阅读和理解该文章时应保持批判思维，并寻找更多可靠和全面的信息来源来进行深入了解。</w:t></w:r></w:p><w:p><w:pPr><w:pStyle w:val="Heading1"/></w:pPr><w:bookmarkStart w:id="5" w:name="_Toc5"/><w:r><w:t>Topics for further research:</w:t></w:r><w:bookmarkEnd w:id="5"/></w:p><w:p><w:pPr><w:spacing w:after="0"/><w:numPr><w:ilvl w:val="0"/><w:numId w:val="2"/></w:numPr></w:pPr><w:r><w:rPr/><w:t xml:space="preserve">经济学中效用函数和边际效用的应用和局限性
</w:t></w:r></w:p><w:p><w:pPr><w:spacing w:after="0"/><w:numPr><w:ilvl w:val="0"/><w:numId w:val="2"/></w:numPr></w:pPr><w:r><w:rPr/><w:t xml:space="preserve">边际效用为零时总效用达到最大值的原因
</w:t></w:r></w:p><w:p><w:pPr><w:spacing w:after="0"/><w:numPr><w:ilvl w:val="0"/><w:numId w:val="2"/></w:numPr></w:pPr><w:r><w:rPr/><w:t xml:space="preserve">不同个体对于相同商品的边际效用差异
</w:t></w:r></w:p><w:p><w:pPr><w:spacing w:after="0"/><w:numPr><w:ilvl w:val="0"/><w:numId w:val="2"/></w:numPr></w:pPr><w:r><w:rPr/><w:t xml:space="preserve">效用函数在不同市场条件下的适用性
</w:t></w:r></w:p><w:p><w:pPr><w:spacing w:after="0"/><w:numPr><w:ilvl w:val="0"/><w:numId w:val="2"/></w:numPr></w:pPr><w:r><w:rPr/><w:t xml:space="preserve">经济理论或实证研究支持效用函数和边际效用的主张
</w:t></w:r></w:p><w:p><w:pPr><w:numPr><w:ilvl w:val="0"/><w:numId w:val="2"/></w:numPr></w:pPr><w:r><w:rPr/><w:t xml:space="preserve">效用函数和边际效用的反驳观点和争议</w:t></w:r></w:p><w:p><w:pPr><w:pStyle w:val="Heading1"/></w:pPr><w:bookmarkStart w:id="6" w:name="_Toc6"/><w:r><w:t>Report location:</w:t></w:r><w:bookmarkEnd w:id="6"/></w:p><w:p><w:hyperlink r:id="rId8" w:history="1"><w:r><w:rPr><w:color w:val="2980b9"/><w:u w:val="single"/></w:rPr><w:t xml:space="preserve">https://www.fullpicture.app/item/8417c9bd41c4a3bd0579a23ae816766b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A17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search?type=content&amp;q=%E6%95%88%E7%94%A8%E5%9B%BE%E5%83%8F" TargetMode="External"/><Relationship Id="rId8" Type="http://schemas.openxmlformats.org/officeDocument/2006/relationships/hyperlink" Target="https://www.fullpicture.app/item/8417c9bd41c4a3bd0579a23ae81676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2024-02-08T16:40:13+01:00</dcterms:created>
  <dcterms:modified xsi:type="dcterms:W3CDTF">2024-02-08T16:40:13+01:00</dcterms:modified>
</cp:coreProperties>
</file>

<file path=docProps/custom.xml><?xml version="1.0" encoding="utf-8"?>
<Properties xmlns="http://schemas.openxmlformats.org/officeDocument/2006/custom-properties" xmlns:vt="http://schemas.openxmlformats.org/officeDocument/2006/docPropsVTypes"/>
</file>