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南京农业大学揭示胡萝卜MYB激活子DcMYB11c调控叶柄花青素积累 - 中国知网</w:t></w:r><w:br/><w:hyperlink r:id="rId7" w:history="1"><w:r><w:rPr><w:color w:val="2980b9"/><w:u w:val="single"/></w:rPr><w:t xml:space="preserve">http://kns-cnki-net-s.atrust.yangtzeu.edu.cn:8080/kcms2/article/abstract?v=3uoqIhG8C44YLTlOAiTRKu87-SJxoEJu6LL9TJzd50n4oICWTkHixoO8IvFUQEi_FAcfvlvespgz7lVUrJ_joHhaUye0IU_7&uniplatform=NZKPT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南京农业大学揭示胡萝卜MYB激活子DcMYB11c调控叶柄花青素积累。</w:t></w:r></w:p><w:p><w:pPr><w:jc w:val="both"/></w:pPr><w:r><w:rPr/><w:t xml:space="preserve">2. 该研究发现DcMYB11c是胡萝卜中调控花青素积累的关键基因。</w:t></w:r></w:p><w:p><w:pPr><w:jc w:val="both"/></w:pPr><w:r><w:rPr/><w:t xml:space="preserve">3. 这项研究为胡萝卜品种改良和农业生产提供了重要的科学依据。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https://www.fullpicture.app/item/8362129961133d0b1a0b33ca35dba47e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C63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atrust.yangtzeu.edu.cn:8080/kcms2/article/abstract?v=3uoqIhG8C44YLTlOAiTRKu87-SJxoEJu6LL9TJzd50n4oICWTkHixoO8IvFUQEi_FAcfvlvespgz7lVUrJ_joHhaUye0IU_7&amp;uniplatform=NZKPT" TargetMode="External"/><Relationship Id="rId8" Type="http://schemas.openxmlformats.org/officeDocument/2006/relationships/hyperlink" Target="https://www.fullpicture.app/item/8362129961133d0b1a0b33ca35dba4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2024-01-07T07:35:41+01:00</dcterms:created>
  <dcterms:modified xsi:type="dcterms:W3CDTF">2024-01-07T07:35:41+01:00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