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От госконтролера требуют немедленно прекратить расследование трагедии 7 октября</w:t></w:r><w:br/><w:hyperlink r:id="rId7" w:history="1"><w:r><w:rPr><w:color w:val="2980b9"/><w:u w:val="single"/></w:rPr><w:t xml:space="preserve">https://www.vesty.co.il/main/article/syha4iata?utm_source=telegram&utm_medium=referral&utm_campaign=bitly</w:t></w:r></w:hyperlink></w:p><w:p><w:pPr><w:pStyle w:val="Heading1"/></w:pPr><w:bookmarkStart w:id="2" w:name="_Toc2"/><w:r><w:t>Article summary:</w:t></w:r><w:bookmarkEnd w:id="2"/></w:p><w:p><w:pPr><w:jc w:val="both"/></w:pPr><w:r><w:rPr/><w:t xml:space="preserve">1. The Omets movement is demanding that State Comptroller Matanyahu Engelman stop investigating the tragedy of October 7, 2023.</w:t></w:r></w:p><w:p><w:pPr><w:jc w:val="both"/></w:pPr><w:r><w:rPr/><w:t xml:space="preserve">2. The movement believes that a state investigative commission should be formed to carry out the investigation instead.</w:t></w:r></w:p><w:p><w:pPr><w:jc w:val="both"/></w:pPr><w:r><w:rPr/><w:t xml:space="preserve">3. Engelman has refused to comply with the demand and will continue his investigation within the limits of his authority.</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&quot;От госконтролера требуют немедленно прекратить расследование трагедии 7 октября&quot; (Demand to immediately stop investigating the tragedy of October 7) provides information about the refusal of State Comptroller Matanyahu Engelman to comply with the demand of the Omets movement to stop investigating the circumstances surrounding a national tragedy that occurred on October 7, 2023. However, the article lacks critical analysis and presents biased information.</w:t></w:r></w:p><w:p><w:pPr><w:jc w:val="both"/></w:pPr><w:r><w:rPr/><w:t xml:space="preserve"></w:t></w:r></w:p><w:p><w:pPr><w:jc w:val="both"/></w:pPr><w:r><w:rPr/><w:t xml:space="preserve">One potential bias in the article is evident in its portrayal of the Omets movement as a public organization fighting for social and legal justice. This description suggests that their demand to stop the investigation is justified and in line with their goals. However, it does not provide any evidence or arguments supporting this claim. The article also fails to mention any potential biases or motivations behind the Omets movement's demand.</w:t></w:r></w:p><w:p><w:pPr><w:jc w:val="both"/></w:pPr><w:r><w:rPr/><w:t xml:space="preserve"></w:t></w:r></w:p><w:p><w:pPr><w:jc w:val="both"/></w:pPr><w:r><w:rPr/><w:t xml:space="preserve">Furthermore, the article states that investigations of this level should be carried out by a state investigative commission rather than by the State Comptroller. It suggests that Engelman's actions are diverting security resources during war and are detrimental to state security. However, no evidence or examples are provided to support these claims. The article also fails to explore counterarguments or alternative perspectives on why Engelman might be conducting his own investigation.</w:t></w:r></w:p><w:p><w:pPr><w:jc w:val="both"/></w:pPr><w:r><w:rPr/><w:t xml:space="preserve"></w:t></w:r></w:p><w:p><w:pPr><w:jc w:val="both"/></w:pPr><w:r><w:rPr/><w:t xml:space="preserve">Additionally, there is no mention of what exactly happened on October 7, 2023, or any details about the tragedy being investigated. This lack of information makes it difficult for readers to fully understand and evaluate the situation.</w:t></w:r></w:p><w:p><w:pPr><w:jc w:val="both"/></w:pPr><w:r><w:rPr/><w:t xml:space="preserve"></w:t></w:r></w:p><w:p><w:pPr><w:jc w:val="both"/></w:pPr><w:r><w:rPr/><w:t xml:space="preserve">The article includes a response from Yuval Hadar, legal adviser to the State Comptroller, stating that Engelman will continue working within his authority and preparing impartial reports. While this provides some balance to the article, it does not address all of the concerns raised by the Omets movement or provide further context on the investigation.</w:t></w:r></w:p><w:p><w:pPr><w:jc w:val="both"/></w:pPr><w:r><w:rPr/><w:t xml:space="preserve"></w:t></w:r></w:p><w:p><w:pPr><w:jc w:val="both"/></w:pPr><w:r><w:rPr/><w:t xml:space="preserve">Overall, the article lacks critical analysis and presents a one-sided view of the situation. It fails to provide evidence or explore counterarguments, and it does not present both sides equally. The article also lacks important details and context, making it difficult for readers to fully understand the issue at hand.</w:t></w:r></w:p><w:p><w:pPr><w:pStyle w:val="Heading1"/></w:pPr><w:bookmarkStart w:id="5" w:name="_Toc5"/><w:r><w:t>Topics for further research:</w:t></w:r><w:bookmarkEnd w:id="5"/></w:p><w:p><w:pPr><w:spacing w:after="0"/><w:numPr><w:ilvl w:val="0"/><w:numId w:val="2"/></w:numPr></w:pPr><w:r><w:rPr/><w:t xml:space="preserve">Details of the tragedy that occurred on October 7</w:t></w:r></w:p><w:p><w:pPr><w:spacing w:after="0"/><w:numPr><w:ilvl w:val="0"/><w:numId w:val="2"/></w:numPr></w:pPr><w:r><w:rPr/><w:t xml:space="preserve">2023
</w:t></w:r></w:p><w:p><w:pPr><w:spacing w:after="0"/><w:numPr><w:ilvl w:val="0"/><w:numId w:val="2"/></w:numPr></w:pPr><w:r><w:rPr/><w:t xml:space="preserve">Omets movement's motivations and potential biases
</w:t></w:r></w:p><w:p><w:pPr><w:spacing w:after="0"/><w:numPr><w:ilvl w:val="0"/><w:numId w:val="2"/></w:numPr></w:pPr><w:r><w:rPr/><w:t xml:space="preserve">State Comptroller's authority and role in investigations
</w:t></w:r></w:p><w:p><w:pPr><w:spacing w:after="0"/><w:numPr><w:ilvl w:val="0"/><w:numId w:val="2"/></w:numPr></w:pPr><w:r><w:rPr/><w:t xml:space="preserve">Arguments for and against conducting investigations through a state investigative commission
</w:t></w:r></w:p><w:p><w:pPr><w:spacing w:after="0"/><w:numPr><w:ilvl w:val="0"/><w:numId w:val="2"/></w:numPr></w:pPr><w:r><w:rPr/><w:t xml:space="preserve">Potential impact of the investigation on security resources during war
</w:t></w:r></w:p><w:p><w:pPr><w:numPr><w:ilvl w:val="0"/><w:numId w:val="2"/></w:numPr></w:pPr><w:r><w:rPr/><w:t xml:space="preserve">Alternative perspectives on the State Comptroller's decision to continue investigating the tragedy</w:t></w:r></w:p><w:p><w:pPr><w:pStyle w:val="Heading1"/></w:pPr><w:bookmarkStart w:id="6" w:name="_Toc6"/><w:r><w:t>Report location:</w:t></w:r><w:bookmarkEnd w:id="6"/></w:p><w:p><w:hyperlink r:id="rId8" w:history="1"><w:r><w:rPr><w:color w:val="2980b9"/><w:u w:val="single"/></w:rPr><w:t xml:space="preserve">https://www.fullpicture.app/item/83568b32d106b4283b9d8c8bdbc6f35e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8244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esty.co.il/main/article/syha4iata?utm_source=telegram&amp;utm_medium=referral&amp;utm_campaign=bitly" TargetMode="External"/><Relationship Id="rId8" Type="http://schemas.openxmlformats.org/officeDocument/2006/relationships/hyperlink" Target="https://www.fullpicture.app/item/83568b32d106b4283b9d8c8bdbc6f3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2024-03-10T16:59:07+01:00</dcterms:created>
  <dcterms:modified xsi:type="dcterms:W3CDTF">2024-03-10T16:59:07+01:00</dcterms:modified>
</cp:coreProperties>
</file>

<file path=docProps/custom.xml><?xml version="1.0" encoding="utf-8"?>
<Properties xmlns="http://schemas.openxmlformats.org/officeDocument/2006/custom-properties" xmlns:vt="http://schemas.openxmlformats.org/officeDocument/2006/docPropsVTypes"/>
</file>