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¿Sabes cómo funciona un pararrayos y qué edificios deben instalarlo?</w:t>
      </w:r>
      <w:br/>
      <w:hyperlink r:id="rId7" w:history="1">
        <w:r>
          <w:rPr>
            <w:color w:val="2980b9"/>
            <w:u w:val="single"/>
          </w:rPr>
          <w:t xml:space="preserve">https://grupolasser.com/como-funciona-un-pararrayos/</w:t>
        </w:r>
      </w:hyperlink>
    </w:p>
    <w:p>
      <w:pPr>
        <w:pStyle w:val="Heading1"/>
      </w:pPr>
      <w:bookmarkStart w:id="2" w:name="_Toc2"/>
      <w:r>
        <w:t>Article summary:</w:t>
      </w:r>
      <w:bookmarkEnd w:id="2"/>
    </w:p>
    <w:p>
      <w:pPr>
        <w:jc w:val="both"/>
      </w:pPr>
      <w:r>
        <w:rPr/>
        <w:t xml:space="preserve">1. Un pararrayos es un dispositivo de seguridad externo instalado en edificios y estructuras para atraer los rayos y canalizarlos a tierra.</w:t>
      </w:r>
    </w:p>
    <w:p>
      <w:pPr>
        <w:jc w:val="both"/>
      </w:pPr>
      <w:r>
        <w:rPr/>
        <w:t xml:space="preserve">2. El CTE (Código Técnico de la Edificación) establece que todas las construcciones con altura superior a 43m, trabajos con sustancias tóxicas o radioactivas, o con frecuencia de impacto de rayos mayor que el riesgo admisible deben contar con un sistema de protección contra rayos.</w:t>
      </w:r>
    </w:p>
    <w:p>
      <w:pPr>
        <w:jc w:val="both"/>
      </w:pPr>
      <w:r>
        <w:rPr/>
        <w:t xml:space="preserve">3. Para instalar un sistema de protección contra rayos se requiere la labor experta de técnicos homologados en electricidad.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Este artículo proporciona información general sobre cómo funciona un pararrayos y qué edificios deben instalarlo. La información presentada es clara y precisa, sin embargo, hay algunas cosas que podrían ser más detalladas para proporcionar una comprensión más profunda del tema. Por ejemplo, el artículo no explica cómo calcular el nivel de protección o factor de seguridad necesario para cada estructura ni cuáles son los pasos exactos para diseñar un sistema adecuado. Además, el artículo no menciona ninguna fuente externa para respaldar sus afirmaciones ni ofrece ningún tipo de evidencia para apoyarlas. El contenido del artículo parece ser imparcial y no hay signos evidentes de parcialidad u opiniones personales; sin embargo, hay algunas partes del artículo que parecen promocionales ya que promueven los servicios ofrecidos por Lasser como empresa especializada en la instalación y mantenimiento de pararrayos. En general, este artículo proporciona información útil sobre cómo funciona un pararrayos y qué edificios deben instalarlos; sin embargo, podría incluir más detalles sobre los pasos necesarios para diseñar correctamente un sistema adecuado así como fuentes externas para respaldar sus afirmaciones.</w:t>
      </w:r>
    </w:p>
    <w:p>
      <w:pPr>
        <w:pStyle w:val="Heading1"/>
      </w:pPr>
      <w:bookmarkStart w:id="5" w:name="_Toc5"/>
      <w:r>
        <w:t>Topics for further research:</w:t>
      </w:r>
      <w:bookmarkEnd w:id="5"/>
    </w:p>
    <w:p>
      <w:pPr>
        <w:spacing w:after="0"/>
        <w:numPr>
          <w:ilvl w:val="0"/>
          <w:numId w:val="2"/>
        </w:numPr>
      </w:pPr>
      <w:r>
        <w:rPr/>
        <w:t xml:space="preserve">Cálculo del nivel de protección de un pararrayos</w:t>
      </w:r>
    </w:p>
    <w:p>
      <w:pPr>
        <w:spacing w:after="0"/>
        <w:numPr>
          <w:ilvl w:val="0"/>
          <w:numId w:val="2"/>
        </w:numPr>
      </w:pPr>
      <w:r>
        <w:rPr/>
        <w:t xml:space="preserve">Diseño de un sistema de pararrayos adecuado</w:t>
      </w:r>
    </w:p>
    <w:p>
      <w:pPr>
        <w:spacing w:after="0"/>
        <w:numPr>
          <w:ilvl w:val="0"/>
          <w:numId w:val="2"/>
        </w:numPr>
      </w:pPr>
      <w:r>
        <w:rPr/>
        <w:t xml:space="preserve">Evidencia para respaldar afirmaciones sobre pararrayos</w:t>
      </w:r>
    </w:p>
    <w:p>
      <w:pPr>
        <w:spacing w:after="0"/>
        <w:numPr>
          <w:ilvl w:val="0"/>
          <w:numId w:val="2"/>
        </w:numPr>
      </w:pPr>
      <w:r>
        <w:rPr/>
        <w:t xml:space="preserve">Instalación y mantenimiento de pararrayos</w:t>
      </w:r>
    </w:p>
    <w:p>
      <w:pPr>
        <w:spacing w:after="0"/>
        <w:numPr>
          <w:ilvl w:val="0"/>
          <w:numId w:val="2"/>
        </w:numPr>
      </w:pPr>
      <w:r>
        <w:rPr/>
        <w:t xml:space="preserve">Pasos para diseñar un sistema de pararrayos</w:t>
      </w:r>
    </w:p>
    <w:p>
      <w:pPr>
        <w:numPr>
          <w:ilvl w:val="0"/>
          <w:numId w:val="2"/>
        </w:numPr>
      </w:pPr>
      <w:r>
        <w:rPr/>
        <w:t xml:space="preserve">Factor de seguridad para estructuras con pararrayos</w:t>
      </w:r>
    </w:p>
    <w:p>
      <w:pPr>
        <w:pStyle w:val="Heading1"/>
      </w:pPr>
      <w:bookmarkStart w:id="6" w:name="_Toc6"/>
      <w:r>
        <w:t>Report location:</w:t>
      </w:r>
      <w:bookmarkEnd w:id="6"/>
    </w:p>
    <w:p>
      <w:hyperlink r:id="rId8" w:history="1">
        <w:r>
          <w:rPr>
            <w:color w:val="2980b9"/>
            <w:u w:val="single"/>
          </w:rPr>
          <w:t xml:space="preserve">https://www.fullpicture.app/item/82f59215be53f2eec48214b03f5d764b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6F1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upolasser.com/como-funciona-un-pararrayos/" TargetMode="External"/><Relationship Id="rId8" Type="http://schemas.openxmlformats.org/officeDocument/2006/relationships/hyperlink" Target="https://www.fullpicture.app/item/82f59215be53f2eec48214b03f5d76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2023-02-28T10:23:53+01:00</dcterms:created>
  <dcterms:modified xsi:type="dcterms:W3CDTF">2023-02-28T10:23:53+01:00</dcterms:modified>
</cp:coreProperties>
</file>

<file path=docProps/custom.xml><?xml version="1.0" encoding="utf-8"?>
<Properties xmlns="http://schemas.openxmlformats.org/officeDocument/2006/custom-properties" xmlns:vt="http://schemas.openxmlformats.org/officeDocument/2006/docPropsVTypes"/>
</file>