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Sperm selection by the oviduct: perspectives for male fertility and assisted reproductive technologies†</w:t>
      </w:r>
      <w:br/>
      <w:hyperlink r:id="rId7" w:history="1">
        <w:r>
          <w:rPr>
            <w:color w:val="2980b9"/>
            <w:u w:val="single"/>
          </w:rPr>
          <w:t xml:space="preserve">https://bioone.org/journals/biology-of-reproduction/volume-108/issue-4/ioac224/Sperm-selection-by-the-oviduct--perspectives-for-male-fertility/10.1093/biolre/ioac224.xml</w:t>
        </w:r>
      </w:hyperlink>
    </w:p>
    <w:p>
      <w:pPr>
        <w:pStyle w:val="Heading1"/>
      </w:pPr>
      <w:bookmarkStart w:id="2" w:name="_Toc2"/>
      <w:r>
        <w:t>Article summary:</w:t>
      </w:r>
      <w:bookmarkEnd w:id="2"/>
    </w:p>
    <w:p>
      <w:pPr>
        <w:jc w:val="both"/>
      </w:pPr>
      <w:r>
        <w:rPr/>
        <w:t xml:space="preserve">1. Sperm selection by the oviduct is a natural process that plays a key role in fertility by modulating sperm transport, viability, and maturation.</w:t>
      </w:r>
    </w:p>
    <w:p>
      <w:pPr>
        <w:jc w:val="both"/>
      </w:pPr>
      <w:r>
        <w:rPr/>
        <w:t xml:space="preserve">2. Traditional methods used in assisted reproductive technologies for selecting and assessing sperm quality are mainly based on motility and viability parameters, but other sperm characteristics such as DNA integrity are also important for successful live birth.</w:t>
      </w:r>
    </w:p>
    <w:p>
      <w:pPr>
        <w:jc w:val="both"/>
      </w:pPr>
      <w:r>
        <w:rPr/>
        <w:t xml:space="preserve">3. Understanding how the oviduct selects sperm can lead to the development of novel in vitro sperm selection methods that mimic physiological conditions and improve fertilization, embryonic development, and pregnancy rates in assisted reproductive technologies.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该文章提出了精子在输卵管中的选择机制以及如何利用这些机制来改善辅助生殖技术的效果。然而，该文章存在一些潜在偏见和不足之处。</w:t>
      </w:r>
    </w:p>
    <w:p>
      <w:pPr>
        <w:jc w:val="both"/>
      </w:pPr>
      <w:r>
        <w:rPr/>
        <w:t xml:space="preserve"/>
      </w:r>
    </w:p>
    <w:p>
      <w:pPr>
        <w:jc w:val="both"/>
      </w:pPr>
      <w:r>
        <w:rPr/>
        <w:t xml:space="preserve">首先，该文章忽略了女性因素对生育能力的影响。虽然男性因素是不孕症的主要原因之一，但女性因素同样重要。例如，输卵管阻塞、卵巢功能障碍等问题都会影响受孕率。</w:t>
      </w:r>
    </w:p>
    <w:p>
      <w:pPr>
        <w:jc w:val="both"/>
      </w:pPr>
      <w:r>
        <w:rPr/>
        <w:t xml:space="preserve"/>
      </w:r>
    </w:p>
    <w:p>
      <w:pPr>
        <w:jc w:val="both"/>
      </w:pPr>
      <w:r>
        <w:rPr/>
        <w:t xml:space="preserve">其次，该文章没有充分考虑到新技术可能带来的风险。尽管作者提出了利用模拟生理条件的体外精子选择方法来改善辅助生殖技术效果的建议，但这些方法是否安全、有效仍需进一步研究。</w:t>
      </w:r>
    </w:p>
    <w:p>
      <w:pPr>
        <w:jc w:val="both"/>
      </w:pPr>
      <w:r>
        <w:rPr/>
        <w:t xml:space="preserve"/>
      </w:r>
    </w:p>
    <w:p>
      <w:pPr>
        <w:jc w:val="both"/>
      </w:pPr>
      <w:r>
        <w:rPr/>
        <w:t xml:space="preserve">此外，该文章未探讨其他可能影响精子选择和受精过程的因素，如环境污染、饮食习惯等。这些因素也可能对生育能力产生负面影响。</w:t>
      </w:r>
    </w:p>
    <w:p>
      <w:pPr>
        <w:jc w:val="both"/>
      </w:pPr>
      <w:r>
        <w:rPr/>
        <w:t xml:space="preserve"/>
      </w:r>
    </w:p>
    <w:p>
      <w:pPr>
        <w:jc w:val="both"/>
      </w:pPr>
      <w:r>
        <w:rPr/>
        <w:t xml:space="preserve">最后，该文章存在宣传内容和偏袒现象。作者强调了利用精子选择机制来改善辅助生殖技术效果的重要性，并未探讨其他可能解决不孕症问题的方法。此外，该文章未平等地呈现双方，只关注了精子选择机制对生育能力的影响，而忽略了其他因素。</w:t>
      </w:r>
    </w:p>
    <w:p>
      <w:pPr>
        <w:jc w:val="both"/>
      </w:pPr>
      <w:r>
        <w:rPr/>
        <w:t xml:space="preserve"/>
      </w:r>
    </w:p>
    <w:p>
      <w:pPr>
        <w:jc w:val="both"/>
      </w:pPr>
      <w:r>
        <w:rPr/>
        <w:t xml:space="preserve">综上所述，该文章提出了有价值的观点和建议，但也存在一些不足之处。为了更全面地探讨不孕症问题及其解决方法，需要进一步研究和讨论。</w:t>
      </w:r>
    </w:p>
    <w:p>
      <w:pPr>
        <w:pStyle w:val="Heading1"/>
      </w:pPr>
      <w:bookmarkStart w:id="5" w:name="_Toc5"/>
      <w:r>
        <w:t>Topics for further research:</w:t>
      </w:r>
      <w:bookmarkEnd w:id="5"/>
    </w:p>
    <w:p>
      <w:pPr>
        <w:spacing w:after="0"/>
        <w:numPr>
          <w:ilvl w:val="0"/>
          <w:numId w:val="2"/>
        </w:numPr>
      </w:pPr>
      <w:r>
        <w:rPr/>
        <w:t xml:space="preserve">Female infertility factors
</w:t>
      </w:r>
    </w:p>
    <w:p>
      <w:pPr>
        <w:spacing w:after="0"/>
        <w:numPr>
          <w:ilvl w:val="0"/>
          <w:numId w:val="2"/>
        </w:numPr>
      </w:pPr>
      <w:r>
        <w:rPr/>
        <w:t xml:space="preserve">Risks of new technologies
</w:t>
      </w:r>
    </w:p>
    <w:p>
      <w:pPr>
        <w:spacing w:after="0"/>
        <w:numPr>
          <w:ilvl w:val="0"/>
          <w:numId w:val="2"/>
        </w:numPr>
      </w:pPr>
      <w:r>
        <w:rPr/>
        <w:t xml:space="preserve">Other factors affecting fertilization
</w:t>
      </w:r>
    </w:p>
    <w:p>
      <w:pPr>
        <w:spacing w:after="0"/>
        <w:numPr>
          <w:ilvl w:val="0"/>
          <w:numId w:val="2"/>
        </w:numPr>
      </w:pPr>
      <w:r>
        <w:rPr/>
        <w:t xml:space="preserve">Environmental pollution and fertility
</w:t>
      </w:r>
    </w:p>
    <w:p>
      <w:pPr>
        <w:spacing w:after="0"/>
        <w:numPr>
          <w:ilvl w:val="0"/>
          <w:numId w:val="2"/>
        </w:numPr>
      </w:pPr>
      <w:r>
        <w:rPr/>
        <w:t xml:space="preserve">Alternative solutions for infertility
</w:t>
      </w:r>
    </w:p>
    <w:p>
      <w:pPr>
        <w:numPr>
          <w:ilvl w:val="0"/>
          <w:numId w:val="2"/>
        </w:numPr>
      </w:pPr>
      <w:r>
        <w:rPr/>
        <w:t xml:space="preserve">Balanced presentation of both sexes</w:t>
      </w:r>
    </w:p>
    <w:p>
      <w:pPr>
        <w:pStyle w:val="Heading1"/>
      </w:pPr>
      <w:bookmarkStart w:id="6" w:name="_Toc6"/>
      <w:r>
        <w:t>Report location:</w:t>
      </w:r>
      <w:bookmarkEnd w:id="6"/>
    </w:p>
    <w:p>
      <w:hyperlink r:id="rId8" w:history="1">
        <w:r>
          <w:rPr>
            <w:color w:val="2980b9"/>
            <w:u w:val="single"/>
          </w:rPr>
          <w:t xml:space="preserve">https://www.fullpicture.app/item/82a510a511dc9b616c9657f6a71e260a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5D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one.org/journals/biology-of-reproduction/volume-108/issue-4/ioac224/Sperm-selection-by-the-oviduct--perspectives-for-male-fertility/10.1093/biolre/ioac224.xml" TargetMode="External"/><Relationship Id="rId8" Type="http://schemas.openxmlformats.org/officeDocument/2006/relationships/hyperlink" Target="https://www.fullpicture.app/item/82a510a511dc9b616c9657f6a71e26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2024-01-10T05:27:48+01:00</dcterms:created>
  <dcterms:modified xsi:type="dcterms:W3CDTF">2024-01-10T05:27:48+01:00</dcterms:modified>
</cp:coreProperties>
</file>

<file path=docProps/custom.xml><?xml version="1.0" encoding="utf-8"?>
<Properties xmlns="http://schemas.openxmlformats.org/officeDocument/2006/custom-properties" xmlns:vt="http://schemas.openxmlformats.org/officeDocument/2006/docPropsVTypes"/>
</file>