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Update on recommendations for the diagnosis and treatment of SARS-CoV-2 infection in children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https://pubmed.ncbi.nlm.nih.gov/32761481/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该文章提供了关于儿童SARS-CoV-2感染的诊断和治疗建议的更新。这对于医生和临床医学界在处理儿童患者时非常重要。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文章强调了儿童与成人在SARS-CoV-2感染方面的差异，包括症状表现、传播途径和临床结果。这些差异需要在诊断和治疗中得到充分考虑。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文章还讨论了目前可用的诊断方法，包括RT-PCR检测和抗体检测，并提供了针对儿童患者的治疗建议，包括支持性治疗、药物治疗和预防措施。这有助于指导医生在处理儿童SARS-CoV-2感染时做出准确的决策。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需要对其内容进行进一步了解。由于只提供了文章的标题和部分作者信息，无法对其潜在偏见及来源、片面报道、无根据的主张、缺失的考虑点、所提出主张的缺失证据、未探索的反驳、宣传内容，偏袒，是否注意到可能的风险，没有平等地呈现双方等进行评估。请提供完整的文章内容或相关摘要以便进行更具体和准确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文章标题和作者信息
</w:t>
      </w:r>
    </w:p>
    <w:p>
      <w:pPr>
        <w:spacing w:after="0"/>
        <w:numPr>
          <w:ilvl w:val="0"/>
          <w:numId w:val="2"/>
        </w:numPr>
      </w:pPr>
      <w:r>
        <w:rPr/>
        <w:t xml:space="preserve">文章内容的潜在偏见和来源
</w:t>
      </w:r>
    </w:p>
    <w:p>
      <w:pPr>
        <w:spacing w:after="0"/>
        <w:numPr>
          <w:ilvl w:val="0"/>
          <w:numId w:val="2"/>
        </w:numPr>
      </w:pPr>
      <w:r>
        <w:rPr/>
        <w:t xml:space="preserve">文章是否存在片面报道和无根据的主张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文章是否缺失考虑点和所提出主张的缺失证据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文章是否探索了反驳观点
</w:t>
      </w:r>
    </w:p>
    <w:p>
      <w:pPr>
        <w:numPr>
          <w:ilvl w:val="0"/>
          <w:numId w:val="2"/>
        </w:numPr>
      </w:pPr>
      <w:r>
        <w:rPr/>
        <w:t xml:space="preserve">文章是否存在宣传内容和偏袒，是否注意到可能的风险，是否平等地呈现双方观点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https://www.fullpicture.app/item/816b63c0091b579c5fab20b57ae22a98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AED5B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2761481/" TargetMode="External"/><Relationship Id="rId8" Type="http://schemas.openxmlformats.org/officeDocument/2006/relationships/hyperlink" Target="https://www.fullpicture.app/item/816b63c0091b579c5fab20b57ae22a9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2024-05-11T09:40:03+02:00</dcterms:created>
  <dcterms:modified xsi:type="dcterms:W3CDTF">2024-05-11T09:40:03+02:00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