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Parenting style and the cognitive development of preschool-aged children: Evidence from rural China - ScienceDirect</w:t>
      </w:r>
      <w:br/>
      <w:hyperlink r:id="rId7" w:history="1">
        <w:r>
          <w:rPr>
            <w:color w:val="2980b9"/>
            <w:u w:val="single"/>
          </w:rPr>
          <w:t xml:space="preserve">https://www.sciencedirect.com/science/article/abs/pii/S0022096522001199</w:t>
        </w:r>
      </w:hyperlink>
    </w:p>
    <w:p>
      <w:pPr>
        <w:pStyle w:val="Heading1"/>
      </w:pPr>
      <w:bookmarkStart w:id="2" w:name="_Toc2"/>
      <w:r>
        <w:t>Article summary:</w:t>
      </w:r>
      <w:bookmarkEnd w:id="2"/>
    </w:p>
    <w:p>
      <w:pPr>
        <w:jc w:val="both"/>
      </w:pPr>
      <w:r>
        <w:rPr/>
        <w:t xml:space="preserve">1. Parenting style plays a crucial role in the cognitive development of preschool-aged children.</w:t>
      </w:r>
    </w:p>
    <w:p>
      <w:pPr>
        <w:jc w:val="both"/>
      </w:pPr>
      <w:r>
        <w:rPr/>
        <w:t xml:space="preserve">2. The three main parenting styles are authoritative, authoritarian, and permissive, with authoritative parenting being associated with better cognitive development.</w:t>
      </w:r>
    </w:p>
    <w:p>
      <w:pPr>
        <w:jc w:val="both"/>
      </w:pPr>
      <w:r>
        <w:rPr/>
        <w:t xml:space="preserve">3. The association between parenting style and child cognitive development may vary based on factors such as gender, socioeconomic status, and birth order.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这篇文章探讨了育儿方式与中国农村学龄前儿童的认知发展之间的关系。然而，文章存在一些潜在的偏见和问题。</w:t>
      </w:r>
    </w:p>
    <w:p>
      <w:pPr>
        <w:jc w:val="both"/>
      </w:pPr>
      <w:r>
        <w:rPr/>
        <w:t xml:space="preserve"/>
      </w:r>
    </w:p>
    <w:p>
      <w:pPr>
        <w:jc w:val="both"/>
      </w:pPr>
      <w:r>
        <w:rPr/>
        <w:t xml:space="preserve">首先，文章没有提及研究中使用的样本是否具有代表性。由于中国农村地区的巨大多样性，不同地区和社会经济背景下的家庭可能采用不同的育儿方式。因此，如果研究样本只限于某个特定地区或社会经济背景下的家庭，那么结论可能无法推广到整个中国农村地区。</w:t>
      </w:r>
    </w:p>
    <w:p>
      <w:pPr>
        <w:jc w:val="both"/>
      </w:pPr>
      <w:r>
        <w:rPr/>
        <w:t xml:space="preserve"/>
      </w:r>
    </w:p>
    <w:p>
      <w:pPr>
        <w:jc w:val="both"/>
      </w:pPr>
      <w:r>
        <w:rPr/>
        <w:t xml:space="preserve">其次，文章没有充分考虑到文化因素对育儿方式和儿童认知发展之间关系的影响。中国是一个多元文化国家，不同地区和民族可能有不同的价值观和育儿观念。因此，在研究中应该考虑到文化因素对育儿方式选择和儿童认知发展的影响。</w:t>
      </w:r>
    </w:p>
    <w:p>
      <w:pPr>
        <w:jc w:val="both"/>
      </w:pPr>
      <w:r>
        <w:rPr/>
        <w:t xml:space="preserve"/>
      </w:r>
    </w:p>
    <w:p>
      <w:pPr>
        <w:jc w:val="both"/>
      </w:pPr>
      <w:r>
        <w:rPr/>
        <w:t xml:space="preserve">此外，文章没有提供足够的证据来支持作者所提出的主张。尽管文章提到了一些以往研究结果，但并未详细说明这些结果是如何得出的，并且没有引用相关研究来支持作者的观点。因此，读者很难确定这些主张是否可靠。</w:t>
      </w:r>
    </w:p>
    <w:p>
      <w:pPr>
        <w:jc w:val="both"/>
      </w:pPr>
      <w:r>
        <w:rPr/>
        <w:t xml:space="preserve"/>
      </w:r>
    </w:p>
    <w:p>
      <w:pPr>
        <w:jc w:val="both"/>
      </w:pPr>
      <w:r>
        <w:rPr/>
        <w:t xml:space="preserve">文章还存在一些片面报道的问题。它只关注了育儿方式对儿童认知发展的影响，而忽略了其他可能影响儿童认知发展的因素，如家庭环境、教育资源等。这种片面报道可能导致读者对问题的理解不完整。</w:t>
      </w:r>
    </w:p>
    <w:p>
      <w:pPr>
        <w:jc w:val="both"/>
      </w:pPr>
      <w:r>
        <w:rPr/>
        <w:t xml:space="preserve"/>
      </w:r>
    </w:p>
    <w:p>
      <w:pPr>
        <w:jc w:val="both"/>
      </w:pPr>
      <w:r>
        <w:rPr/>
        <w:t xml:space="preserve">最后，文章没有探讨可能存在的反驳观点或其他解释。它只提供了一种观点，并未考虑到其他可能解释研究结果的因素。这种缺乏全面性和客观性可能导致读者对问题的理解有所偏颇。</w:t>
      </w:r>
    </w:p>
    <w:p>
      <w:pPr>
        <w:jc w:val="both"/>
      </w:pPr>
      <w:r>
        <w:rPr/>
        <w:t xml:space="preserve"/>
      </w:r>
    </w:p>
    <w:p>
      <w:pPr>
        <w:jc w:val="both"/>
      </w:pPr>
      <w:r>
        <w:rPr/>
        <w:t xml:space="preserve">综上所述，这篇文章在探讨育儿方式与中国农村学龄前儿童认知发展之间关系时存在潜在偏见和问题。为了提高其可信度和说服力，未来的研究应该更加全面地考虑样本代表性、文化因素和其他潜在影响因素，并提供充分的证据来支持其主张。</w:t>
      </w:r>
    </w:p>
    <w:p>
      <w:pPr>
        <w:pStyle w:val="Heading1"/>
      </w:pPr>
      <w:bookmarkStart w:id="5" w:name="_Toc5"/>
      <w:r>
        <w:t>Topics for further research:</w:t>
      </w:r>
      <w:bookmarkEnd w:id="5"/>
    </w:p>
    <w:p>
      <w:pPr>
        <w:spacing w:after="0"/>
        <w:numPr>
          <w:ilvl w:val="0"/>
          <w:numId w:val="2"/>
        </w:numPr>
      </w:pPr>
      <w:r>
        <w:rPr/>
        <w:t xml:space="preserve">中国农村地区的多样性和家庭背景对育儿方式的影响
</w:t>
      </w:r>
    </w:p>
    <w:p>
      <w:pPr>
        <w:spacing w:after="0"/>
        <w:numPr>
          <w:ilvl w:val="0"/>
          <w:numId w:val="2"/>
        </w:numPr>
      </w:pPr>
      <w:r>
        <w:rPr/>
        <w:t xml:space="preserve">文化因素对育儿方式和儿童认知发展的影响
</w:t>
      </w:r>
    </w:p>
    <w:p>
      <w:pPr>
        <w:spacing w:after="0"/>
        <w:numPr>
          <w:ilvl w:val="0"/>
          <w:numId w:val="2"/>
        </w:numPr>
      </w:pPr>
      <w:r>
        <w:rPr/>
        <w:t xml:space="preserve">缺乏充分的证据来支持作者的主张
</w:t>
      </w:r>
    </w:p>
    <w:p>
      <w:pPr>
        <w:spacing w:after="0"/>
        <w:numPr>
          <w:ilvl w:val="0"/>
          <w:numId w:val="2"/>
        </w:numPr>
      </w:pPr>
      <w:r>
        <w:rPr/>
        <w:t xml:space="preserve">忽略了其他可能影响儿童认知发展的因素
</w:t>
      </w:r>
    </w:p>
    <w:p>
      <w:pPr>
        <w:spacing w:after="0"/>
        <w:numPr>
          <w:ilvl w:val="0"/>
          <w:numId w:val="2"/>
        </w:numPr>
      </w:pPr>
      <w:r>
        <w:rPr/>
        <w:t xml:space="preserve">缺乏对可能存在的反驳观点或其他解释的探讨
</w:t>
      </w:r>
    </w:p>
    <w:p>
      <w:pPr>
        <w:numPr>
          <w:ilvl w:val="0"/>
          <w:numId w:val="2"/>
        </w:numPr>
      </w:pPr>
      <w:r>
        <w:rPr/>
        <w:t xml:space="preserve">提高研究的全面性和可信度的建议</w:t>
      </w:r>
    </w:p>
    <w:p>
      <w:pPr>
        <w:pStyle w:val="Heading1"/>
      </w:pPr>
      <w:bookmarkStart w:id="6" w:name="_Toc6"/>
      <w:r>
        <w:t>Report location:</w:t>
      </w:r>
      <w:bookmarkEnd w:id="6"/>
    </w:p>
    <w:p>
      <w:hyperlink r:id="rId8" w:history="1">
        <w:r>
          <w:rPr>
            <w:color w:val="2980b9"/>
            <w:u w:val="single"/>
          </w:rPr>
          <w:t xml:space="preserve">https://www.fullpicture.app/item/8138371e7c4632bfb401731ebb97ceaf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EC5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2096522001199" TargetMode="External"/><Relationship Id="rId8" Type="http://schemas.openxmlformats.org/officeDocument/2006/relationships/hyperlink" Target="https://www.fullpicture.app/item/8138371e7c4632bfb401731ebb97ce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2023-07-28T06:06:57+02:00</dcterms:created>
  <dcterms:modified xsi:type="dcterms:W3CDTF">2023-07-28T06:06:57+02:00</dcterms:modified>
</cp:coreProperties>
</file>

<file path=docProps/custom.xml><?xml version="1.0" encoding="utf-8"?>
<Properties xmlns="http://schemas.openxmlformats.org/officeDocument/2006/custom-properties" xmlns:vt="http://schemas.openxmlformats.org/officeDocument/2006/docPropsVTypes"/>
</file>