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GeenMedical 根哥学术</w:t>
      </w:r>
      <w:br/>
      <w:hyperlink r:id="rId7" w:history="1">
        <w:r>
          <w:rPr>
            <w:color w:val="2980b9"/>
            <w:u w:val="single"/>
          </w:rPr>
          <w:t xml:space="preserve">https://www.geenmedical.com/search?query=%7B%22keyword%22%3A%2235121174%22%7D</w:t>
        </w:r>
      </w:hyperlink>
    </w:p>
    <w:p>
      <w:pPr>
        <w:pStyle w:val="Heading1"/>
      </w:pPr>
      <w:bookmarkStart w:id="2" w:name="_Toc2"/>
      <w:r>
        <w:t>Article summary:</w:t>
      </w:r>
      <w:bookmarkEnd w:id="2"/>
    </w:p>
    <w:p>
      <w:pPr>
        <w:jc w:val="both"/>
      </w:pPr>
      <w:r>
        <w:rPr/>
        <w:t xml:space="preserve">1. 目前针对阿尔茨海默病的药物开发尚未成功，原因包括药物候选品的不良副作用、临床试验设计不足等。</w:t>
      </w:r>
    </w:p>
    <w:p>
      <w:pPr>
        <w:jc w:val="both"/>
      </w:pPr>
      <w:r>
        <w:rPr/>
        <w:t xml:space="preserve">2. 需要新的分子靶点、生物标志物和诊断技术，以及非药物治疗方法来检测和治疗早期病理事件。</w:t>
      </w:r>
    </w:p>
    <w:p>
      <w:pPr>
        <w:jc w:val="both"/>
      </w:pPr>
      <w:r>
        <w:rPr/>
        <w:t xml:space="preserve">3. 聚焦超声波、深部脑刺激、干细胞治疗和基因治疗等新技术，结合药物和适当的生活方式调整，有望减缓、预防或治愈阿尔茨海默病和其他神经退行性疾病。</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阿尔茨海默病的药物研发进行了分析，但存在一些潜在偏见和片面报道。首先，文章没有提到药物研发失败的主要原因之一是资金和资源不足，这可能导致了临床试验设计不足和缺乏有效的治疗方法。其次，文章强调了非药物治疗方法的重要性，但未探讨这些方法的风险和副作用。</w:t>
      </w:r>
    </w:p>
    <w:p>
      <w:pPr>
        <w:jc w:val="both"/>
      </w:pPr>
      <w:r>
        <w:rPr/>
        <w:t xml:space="preserve"/>
      </w:r>
    </w:p>
    <w:p>
      <w:pPr>
        <w:jc w:val="both"/>
      </w:pPr>
      <w:r>
        <w:rPr/>
        <w:t xml:space="preserve">此外，文章提出了使用聚焦超声、深部脑刺激、干细胞治疗和基因治疗等新技术来治疗阿尔茨海默病的可能性。然而，这些技术仍处于实验室阶段，并且需要进一步的临床试验来证明其安全性和有效性。文章未能提供足够的证据来支持这些主张。</w:t>
      </w:r>
    </w:p>
    <w:p>
      <w:pPr>
        <w:jc w:val="both"/>
      </w:pPr>
      <w:r>
        <w:rPr/>
        <w:t xml:space="preserve"/>
      </w:r>
    </w:p>
    <w:p>
      <w:pPr>
        <w:jc w:val="both"/>
      </w:pPr>
      <w:r>
        <w:rPr/>
        <w:t xml:space="preserve">最后，该文章没有平等地呈现双方观点，并且存在宣传内容和偏袒行为。因此，在评估该文章时应谨慎考虑其内容并寻找其他来源以获取更全面和客观的信息。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Funding and resources for Alzheimer's drug development
</w:t>
      </w:r>
    </w:p>
    <w:p>
      <w:pPr>
        <w:spacing w:after="0"/>
        <w:numPr>
          <w:ilvl w:val="0"/>
          <w:numId w:val="2"/>
        </w:numPr>
      </w:pPr>
      <w:r>
        <w:rPr/>
        <w:t xml:space="preserve">Risks and side effects of non-pharmacological treatments
</w:t>
      </w:r>
    </w:p>
    <w:p>
      <w:pPr>
        <w:spacing w:after="0"/>
        <w:numPr>
          <w:ilvl w:val="0"/>
          <w:numId w:val="2"/>
        </w:numPr>
      </w:pPr>
      <w:r>
        <w:rPr/>
        <w:t xml:space="preserve">Experimental nature of new technologies for Alzheimer's treatment
</w:t>
      </w:r>
    </w:p>
    <w:p>
      <w:pPr>
        <w:spacing w:after="0"/>
        <w:numPr>
          <w:ilvl w:val="0"/>
          <w:numId w:val="2"/>
        </w:numPr>
      </w:pPr>
      <w:r>
        <w:rPr/>
        <w:t xml:space="preserve">Need for further clinical trials to prove safety and efficacy
</w:t>
      </w:r>
    </w:p>
    <w:p>
      <w:pPr>
        <w:spacing w:after="0"/>
        <w:numPr>
          <w:ilvl w:val="0"/>
          <w:numId w:val="2"/>
        </w:numPr>
      </w:pPr>
      <w:r>
        <w:rPr/>
        <w:t xml:space="preserve">Balanced presentation of opposing viewpoints
</w:t>
      </w:r>
    </w:p>
    <w:p>
      <w:pPr>
        <w:numPr>
          <w:ilvl w:val="0"/>
          <w:numId w:val="2"/>
        </w:numPr>
      </w:pPr>
      <w:r>
        <w:rPr/>
        <w:t xml:space="preserve">Potential bias and promotion in the article</w:t>
      </w:r>
    </w:p>
    <w:p>
      <w:pPr>
        <w:pStyle w:val="Heading1"/>
      </w:pPr>
      <w:bookmarkStart w:id="6" w:name="_Toc6"/>
      <w:r>
        <w:t>Report location:</w:t>
      </w:r>
      <w:bookmarkEnd w:id="6"/>
    </w:p>
    <w:p>
      <w:hyperlink r:id="rId8" w:history="1">
        <w:r>
          <w:rPr>
            <w:color w:val="2980b9"/>
            <w:u w:val="single"/>
          </w:rPr>
          <w:t xml:space="preserve">https://www.fullpicture.app/item/80e6c2c370f60d8424c041262c647f40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D3E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enmedical.com/search?query=%7B%22keyword%22%3A%2235121174%22%7D" TargetMode="External"/><Relationship Id="rId8" Type="http://schemas.openxmlformats.org/officeDocument/2006/relationships/hyperlink" Target="https://www.fullpicture.app/item/80e6c2c370f60d8424c041262c647f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2023-12-05T12:46:32+01:00</dcterms:created>
  <dcterms:modified xsi:type="dcterms:W3CDTF">2023-12-05T12:46:32+01:00</dcterms:modified>
</cp:coreProperties>
</file>

<file path=docProps/custom.xml><?xml version="1.0" encoding="utf-8"?>
<Properties xmlns="http://schemas.openxmlformats.org/officeDocument/2006/custom-properties" xmlns:vt="http://schemas.openxmlformats.org/officeDocument/2006/docPropsVTypes"/>
</file>