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#0496 林雕 | 中国鸟类野外手册</w:t>
      </w:r>
      <w:br/>
      <w:hyperlink r:id="rId7" w:history="1">
        <w:r>
          <w:rPr>
            <w:color w:val="2980b9"/>
            <w:u w:val="single"/>
          </w:rPr>
          <w:t xml:space="preserve">https://www.ibirding.cn/birding/bird/b496.htm</w:t>
        </w:r>
      </w:hyperlink>
    </w:p>
    <w:p>
      <w:pPr>
        <w:pStyle w:val="Heading1"/>
      </w:pPr>
      <w:bookmarkStart w:id="2" w:name="_Toc2"/>
      <w:r>
        <w:t>Article summary:</w:t>
      </w:r>
      <w:bookmarkEnd w:id="2"/>
    </w:p>
    <w:p>
      <w:pPr>
        <w:jc w:val="both"/>
      </w:pPr>
      <w:r>
        <w:rPr/>
        <w:t xml:space="preserve">1. The article discusses the Black Eagle, also known as the Forest Eagle, which is a large brown-black bird with yellow feet and a distinctive appearance when flying.</w:t>
      </w:r>
    </w:p>
    <w:p>
      <w:pPr>
        <w:jc w:val="both"/>
      </w:pPr>
      <w:r>
        <w:rPr/>
        <w:t xml:space="preserve"/>
      </w:r>
    </w:p>
    <w:p>
      <w:pPr>
        <w:jc w:val="both"/>
      </w:pPr>
      <w:r>
        <w:rPr/>
        <w:t xml:space="preserve">2. The Black Eagle is found in India, southeastern China, Southeast Asia, and various islands in the region, with rare sightings in Taiwan, Fujian, and northern Guangdong.</w:t>
      </w:r>
    </w:p>
    <w:p>
      <w:pPr>
        <w:jc w:val="both"/>
      </w:pPr>
      <w:r>
        <w:rPr/>
        <w:t xml:space="preserve"/>
      </w:r>
    </w:p>
    <w:p>
      <w:pPr>
        <w:jc w:val="both"/>
      </w:pPr>
      <w:r>
        <w:rPr/>
        <w:t xml:space="preserve">3. The Black Eagle lives in forests and is known for hovering low above trees and invading the nests of other birds. It has a plaintive call that can be heard in its habitat.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detailed information about the Forest Eagle, also known as the Black Eagle, including its appearance, call, geographic distribution, and living habits. However, there are several potential biases and shortcomings in the content that need to be addressed.</w:t>
      </w:r>
    </w:p>
    <w:p>
      <w:pPr>
        <w:jc w:val="both"/>
      </w:pPr>
      <w:r>
        <w:rPr/>
        <w:t xml:space="preserve"/>
      </w:r>
    </w:p>
    <w:p>
      <w:pPr>
        <w:jc w:val="both"/>
      </w:pPr>
      <w:r>
        <w:rPr/>
        <w:t xml:space="preserve">One potential bias in the article is the lack of diverse sources for information. The majority of the sources cited are from bird-related websites, which may have a specific focus on bird conservation or advocacy. This could lead to a biased presentation of information that only highlights positive aspects of the Forest Eagle while downplaying any negative impacts it may have on its environment or other species.</w:t>
      </w:r>
    </w:p>
    <w:p>
      <w:pPr>
        <w:jc w:val="both"/>
      </w:pPr>
      <w:r>
        <w:rPr/>
        <w:t xml:space="preserve"/>
      </w:r>
    </w:p>
    <w:p>
      <w:pPr>
        <w:jc w:val="both"/>
      </w:pPr>
      <w:r>
        <w:rPr/>
        <w:t xml:space="preserve">Additionally, the article lacks discussion on potential threats to the Forest Eagle's population or habitat. There is no mention of deforestation, pollution, climate change, or other human activities that could be endangering this species. By not addressing these issues, the article presents an incomplete picture of the challenges facing the Forest Eagle and missed opportunities for raising awareness about conservation efforts.</w:t>
      </w:r>
    </w:p>
    <w:p>
      <w:pPr>
        <w:jc w:val="both"/>
      </w:pPr>
      <w:r>
        <w:rPr/>
        <w:t xml:space="preserve"/>
      </w:r>
    </w:p>
    <w:p>
      <w:pPr>
        <w:jc w:val="both"/>
      </w:pPr>
      <w:r>
        <w:rPr/>
        <w:t xml:space="preserve">Furthermore, there is a lack of evidence provided for some claims made in the article. For example, when describing the call of the Forest Eagle, there is no audio clip or scientific study referenced to support this information. Without proper evidence, readers may question the accuracy of these descriptions.</w:t>
      </w:r>
    </w:p>
    <w:p>
      <w:pPr>
        <w:jc w:val="both"/>
      </w:pPr>
      <w:r>
        <w:rPr/>
        <w:t xml:space="preserve"/>
      </w:r>
    </w:p>
    <w:p>
      <w:pPr>
        <w:jc w:val="both"/>
      </w:pPr>
      <w:r>
        <w:rPr/>
        <w:t xml:space="preserve">The article also does not explore counterarguments or alternative perspectives on the Forest Eagle. It presents information in a one-sided manner without acknowledging differing opinions or conflicting research findings. This can lead to a biased portrayal of the species and limit readers' understanding of its complexities.</w:t>
      </w:r>
    </w:p>
    <w:p>
      <w:pPr>
        <w:jc w:val="both"/>
      </w:pPr>
      <w:r>
        <w:rPr/>
        <w:t xml:space="preserve"/>
      </w:r>
    </w:p>
    <w:p>
      <w:pPr>
        <w:jc w:val="both"/>
      </w:pPr>
      <w:r>
        <w:rPr/>
        <w:t xml:space="preserve">Overall, while the article provides valuable insights into the Forest Eagle's characteristics and behavior, it falls short in addressing potential biases and presenting a comprehensive view of this species. To improve future articles on bird species or wildlife conservation, it is essential to consider diverse sources of information, acknowledge potential biases, provide evidence for claims made, explore counterarguments, and address any missing points of consideration.</w:t>
      </w:r>
    </w:p>
    <w:p>
      <w:pPr>
        <w:pStyle w:val="Heading1"/>
      </w:pPr>
      <w:bookmarkStart w:id="5" w:name="_Toc5"/>
      <w:r>
        <w:t>Topics for further research:</w:t>
      </w:r>
      <w:bookmarkEnd w:id="5"/>
    </w:p>
    <w:p>
      <w:pPr>
        <w:spacing w:after="0"/>
        <w:numPr>
          <w:ilvl w:val="0"/>
          <w:numId w:val="2"/>
        </w:numPr>
      </w:pPr>
      <w:r>
        <w:rPr/>
        <w:t xml:space="preserve">Threats to Forest Eagle population and habitat
</w:t>
      </w:r>
    </w:p>
    <w:p>
      <w:pPr>
        <w:spacing w:after="0"/>
        <w:numPr>
          <w:ilvl w:val="0"/>
          <w:numId w:val="2"/>
        </w:numPr>
      </w:pPr>
      <w:r>
        <w:rPr/>
        <w:t xml:space="preserve">Conservation efforts for Forest Eagle
</w:t>
      </w:r>
    </w:p>
    <w:p>
      <w:pPr>
        <w:spacing w:after="0"/>
        <w:numPr>
          <w:ilvl w:val="0"/>
          <w:numId w:val="2"/>
        </w:numPr>
      </w:pPr>
      <w:r>
        <w:rPr/>
        <w:t xml:space="preserve">Impact of deforestation on Forest Eagle
</w:t>
      </w:r>
    </w:p>
    <w:p>
      <w:pPr>
        <w:spacing w:after="0"/>
        <w:numPr>
          <w:ilvl w:val="0"/>
          <w:numId w:val="2"/>
        </w:numPr>
      </w:pPr>
      <w:r>
        <w:rPr/>
        <w:t xml:space="preserve">Climate change effects on Forest Eagle
</w:t>
      </w:r>
    </w:p>
    <w:p>
      <w:pPr>
        <w:spacing w:after="0"/>
        <w:numPr>
          <w:ilvl w:val="0"/>
          <w:numId w:val="2"/>
        </w:numPr>
      </w:pPr>
      <w:r>
        <w:rPr/>
        <w:t xml:space="preserve">Research studies on Forest Eagle calls
</w:t>
      </w:r>
    </w:p>
    <w:p>
      <w:pPr>
        <w:numPr>
          <w:ilvl w:val="0"/>
          <w:numId w:val="2"/>
        </w:numPr>
      </w:pPr>
      <w:r>
        <w:rPr/>
        <w:t xml:space="preserve">Conflicting perspectives on Forest Eagle conservation</w:t>
      </w:r>
    </w:p>
    <w:p>
      <w:pPr>
        <w:pStyle w:val="Heading1"/>
      </w:pPr>
      <w:bookmarkStart w:id="6" w:name="_Toc6"/>
      <w:r>
        <w:t>Report location:</w:t>
      </w:r>
      <w:bookmarkEnd w:id="6"/>
    </w:p>
    <w:p>
      <w:hyperlink r:id="rId8" w:history="1">
        <w:r>
          <w:rPr>
            <w:color w:val="2980b9"/>
            <w:u w:val="single"/>
          </w:rPr>
          <w:t xml:space="preserve">https://www.fullpicture.app/item/80211f58ce586e5eebe8898b827ec11d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CC6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irding.cn/birding/bird/b496.htm" TargetMode="External"/><Relationship Id="rId8" Type="http://schemas.openxmlformats.org/officeDocument/2006/relationships/hyperlink" Target="https://www.fullpicture.app/item/80211f58ce586e5eebe8898b827ec1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2024-03-06T16:52:39+01:00</dcterms:created>
  <dcterms:modified xsi:type="dcterms:W3CDTF">2024-03-06T16:52:39+01:00</dcterms:modified>
</cp:coreProperties>
</file>

<file path=docProps/custom.xml><?xml version="1.0" encoding="utf-8"?>
<Properties xmlns="http://schemas.openxmlformats.org/officeDocument/2006/custom-properties" xmlns:vt="http://schemas.openxmlformats.org/officeDocument/2006/docPropsVTypes"/>
</file>