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Robert B. LISEK</w:t>
      </w:r>
      <w:br/>
      <w:hyperlink r:id="rId7" w:history="1">
        <w:r>
          <w:rPr>
            <w:color w:val="2980b9"/>
            <w:u w:val="single"/>
          </w:rPr>
          <w:t xml:space="preserve">https://robertlisek.com/</w:t>
        </w:r>
      </w:hyperlink>
    </w:p>
    <w:p>
      <w:pPr>
        <w:pStyle w:val="Heading1"/>
      </w:pPr>
      <w:bookmarkStart w:id="2" w:name="_Toc2"/>
      <w:r>
        <w:t>Article summary:</w:t>
      </w:r>
      <w:bookmarkEnd w:id="2"/>
    </w:p>
    <w:p>
      <w:pPr>
        <w:jc w:val="both"/>
      </w:pPr>
      <w:r>
        <w:rPr/>
        <w:t xml:space="preserve">1. Robert B. Lisek to artysta, matematyk i kompozytor, który skupia się na systemach, sieciach i procesach (obliczeniowych, biologicznych, społecznych).</w:t>
      </w:r>
    </w:p>
    <w:p>
      <w:pPr>
        <w:jc w:val="both"/>
      </w:pPr>
      <w:r>
        <w:rPr/>
        <w:t xml:space="preserve">2. Jest pionierem sztuki opartej na sztucznej inteligencji i uczeniu maszynowym oraz autorem wielu projektów muzycznych na przecięciu muzyki spektralnej, stochastycznej, konkretnej, futurystycznej i noise.</w:t>
      </w:r>
    </w:p>
    <w:p>
      <w:pPr>
        <w:jc w:val="both"/>
      </w:pPr>
      <w:r>
        <w:rPr/>
        <w:t xml:space="preserve">3. Jego zainteresowania badawcze obejmują teorię kategorii i algebrę wysokiego rzędu w kontekście sztucznej ogólnej inteligencji. Jest założycielem Fundamental Research Lab i ACCESS Art Symposium oraz autorem 300 wystaw i prezentacji na całym świecie.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prezentuje Roberta B. Liska jako artystę, matematyka i kompozytora, który skupia się na systemach, sieciach i procesach. Opisuje jego zaangażowanie w projekty związane z sztuką medialną, kreatywnym opowiadaniem historii oraz sztuką interaktywną. Podkreśla również rolę Liska jako pioniera sztuki opartej na sztucznej inteligencji i uczeniu maszynowym.</w:t>
      </w:r>
    </w:p>
    <w:p>
      <w:pPr>
        <w:jc w:val="both"/>
      </w:pPr>
      <w:r>
        <w:rPr/>
        <w:t xml:space="preserve"/>
      </w:r>
    </w:p>
    <w:p>
      <w:pPr>
        <w:jc w:val="both"/>
      </w:pPr>
      <w:r>
        <w:rPr/>
        <w:t xml:space="preserve">Jednakże artykuł nie dostarcza konkretnych przykładów czy dowodów na osiągnięcia Roberta B. Liska w tych dziedzinach. Brakuje również informacji na temat ewentualnych kontrowersji związanych z jego pracami czy projektami.</w:t>
      </w:r>
    </w:p>
    <w:p>
      <w:pPr>
        <w:jc w:val="both"/>
      </w:pPr>
      <w:r>
        <w:rPr/>
        <w:t xml:space="preserve"/>
      </w:r>
    </w:p>
    <w:p>
      <w:pPr>
        <w:jc w:val="both"/>
      </w:pPr>
      <w:r>
        <w:rPr/>
        <w:t xml:space="preserve">Ponadto, artykuł może być stronniczy, ponieważ przedstawia tylko pozytywne strony działalności Liska, nie wspominając o ewentualnych krytykach czy negatywnych opinii na temat jego prac.</w:t>
      </w:r>
    </w:p>
    <w:p>
      <w:pPr>
        <w:jc w:val="both"/>
      </w:pPr>
      <w:r>
        <w:rPr/>
        <w:t xml:space="preserve"/>
      </w:r>
    </w:p>
    <w:p>
      <w:pPr>
        <w:jc w:val="both"/>
      </w:pPr>
      <w:r>
        <w:rPr/>
        <w:t xml:space="preserve">Brak również odniesienia do ewentualnych zagrożeń związanych z sztuką opartą na sztucznej inteligencji i uczeniu maszynowym, co mogłoby uzupełnić pełniejszy obraz działalności Roberta B. Liska.</w:t>
      </w:r>
    </w:p>
    <w:p>
      <w:pPr>
        <w:jc w:val="both"/>
      </w:pPr>
      <w:r>
        <w:rPr/>
        <w:t xml:space="preserve"/>
      </w:r>
    </w:p>
    <w:p>
      <w:pPr>
        <w:jc w:val="both"/>
      </w:pPr>
      <w:r>
        <w:rPr/>
        <w:t xml:space="preserve">Podsumowując, artykuł prezentuje szeroki zakres działań artystycznych i naukowych Roberta B. Liska, ale brakuje mu głębszej analizy i krytycznego podejścia do jego osiągnięć oraz potencjalnych kontrowersji z nimi związanych.</w:t>
      </w:r>
    </w:p>
    <w:p>
      <w:pPr>
        <w:pStyle w:val="Heading1"/>
      </w:pPr>
      <w:bookmarkStart w:id="5" w:name="_Toc5"/>
      <w:r>
        <w:t>Topics for further research:</w:t>
      </w:r>
      <w:bookmarkEnd w:id="5"/>
    </w:p>
    <w:p>
      <w:pPr>
        <w:spacing w:after="0"/>
        <w:numPr>
          <w:ilvl w:val="0"/>
          <w:numId w:val="2"/>
        </w:numPr>
      </w:pPr>
      <w:r>
        <w:rPr/>
        <w:t xml:space="preserve">Krytyka działań Roberta B. Liska
</w:t>
      </w:r>
    </w:p>
    <w:p>
      <w:pPr>
        <w:spacing w:after="0"/>
        <w:numPr>
          <w:ilvl w:val="0"/>
          <w:numId w:val="2"/>
        </w:numPr>
      </w:pPr>
      <w:r>
        <w:rPr/>
        <w:t xml:space="preserve">Kontrowersje wokół sztuki opartej na sztucznej inteligencji
</w:t>
      </w:r>
    </w:p>
    <w:p>
      <w:pPr>
        <w:spacing w:after="0"/>
        <w:numPr>
          <w:ilvl w:val="0"/>
          <w:numId w:val="2"/>
        </w:numPr>
      </w:pPr>
      <w:r>
        <w:rPr/>
        <w:t xml:space="preserve">Zagrożenia związane z uczeniem maszynowym w sztuce
</w:t>
      </w:r>
    </w:p>
    <w:p>
      <w:pPr>
        <w:spacing w:after="0"/>
        <w:numPr>
          <w:ilvl w:val="0"/>
          <w:numId w:val="2"/>
        </w:numPr>
      </w:pPr>
      <w:r>
        <w:rPr/>
        <w:t xml:space="preserve">Osiągnięcia artystyczne Roberta B. Liska
</w:t>
      </w:r>
    </w:p>
    <w:p>
      <w:pPr>
        <w:spacing w:after="0"/>
        <w:numPr>
          <w:ilvl w:val="0"/>
          <w:numId w:val="2"/>
        </w:numPr>
      </w:pPr>
      <w:r>
        <w:rPr/>
        <w:t xml:space="preserve">Negatywne opinie na temat prac Roberta B. Liska
</w:t>
      </w:r>
    </w:p>
    <w:p>
      <w:pPr>
        <w:numPr>
          <w:ilvl w:val="0"/>
          <w:numId w:val="2"/>
        </w:numPr>
      </w:pPr>
      <w:r>
        <w:rPr/>
        <w:t xml:space="preserve">Analiza działań artystycznych i naukowych Roberta B. Liska</w:t>
      </w:r>
    </w:p>
    <w:p>
      <w:pPr>
        <w:pStyle w:val="Heading1"/>
      </w:pPr>
      <w:bookmarkStart w:id="6" w:name="_Toc6"/>
      <w:r>
        <w:t>Report location:</w:t>
      </w:r>
      <w:bookmarkEnd w:id="6"/>
    </w:p>
    <w:p>
      <w:hyperlink r:id="rId8" w:history="1">
        <w:r>
          <w:rPr>
            <w:color w:val="2980b9"/>
            <w:u w:val="single"/>
          </w:rPr>
          <w:t xml:space="preserve">https://www.fullpicture.app/item/7fafd3f813f7b28eac1d080858dc3500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CE0F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bertlisek.com/" TargetMode="External"/><Relationship Id="rId8" Type="http://schemas.openxmlformats.org/officeDocument/2006/relationships/hyperlink" Target="https://www.fullpicture.app/item/7fafd3f813f7b28eac1d080858dc35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2024-03-06T17:29:25+01:00</dcterms:created>
  <dcterms:modified xsi:type="dcterms:W3CDTF">2024-03-06T17:29:25+01:00</dcterms:modified>
</cp:coreProperties>
</file>

<file path=docProps/custom.xml><?xml version="1.0" encoding="utf-8"?>
<Properties xmlns="http://schemas.openxmlformats.org/officeDocument/2006/custom-properties" xmlns:vt="http://schemas.openxmlformats.org/officeDocument/2006/docPropsVTypes"/>
</file>