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(250) 16 7 23 Hoang Linh - YouTube</w:t>
      </w:r>
      <w:br/>
      <w:hyperlink r:id="rId7" w:history="1">
        <w:r>
          <w:rPr>
            <w:color w:val="2980b9"/>
            <w:u w:val="single"/>
          </w:rPr>
          <w:t xml:space="preserve">https://www.youtube.com/watch?v=zWJkJtntVIM</w:t>
        </w:r>
      </w:hyperlink>
    </w:p>
    <w:p>
      <w:pPr>
        <w:pStyle w:val="Heading1"/>
      </w:pPr>
      <w:bookmarkStart w:id="2" w:name="_Toc2"/>
      <w:r>
        <w:t>Article summary:</w:t>
      </w:r>
      <w:bookmarkEnd w:id="2"/>
    </w:p>
    <w:p>
      <w:pPr>
        <w:jc w:val="both"/>
      </w:pPr>
      <w:r>
        <w:rPr/>
        <w:t xml:space="preserve">1. The article discusses the relationship between labor, money, and inflation, highlighting the need to work to offset excess inflation.</w:t>
      </w:r>
    </w:p>
    <w:p>
      <w:pPr>
        <w:jc w:val="both"/>
      </w:pPr>
      <w:r>
        <w:rPr/>
        <w:t xml:space="preserve">2. It mentions the simplicity of accumulating money to enter financial markets, with money pouring in when markets go up.</w:t>
      </w:r>
    </w:p>
    <w:p>
      <w:pPr>
        <w:jc w:val="both"/>
      </w:pPr>
      <w:r>
        <w:rPr/>
        <w:t xml:space="preserve">3. The article also mentions the option to save or remove bookmarks and unlock advanced features related to money.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given article titled "(250) 16 7 23 Hoang Linh - YouTube" lacks coherence and clarity, making it difficult to understand the main point or purpose of the text. It appears to be a random collection of fragmented sentences and phrases that do not form a cohesive narrative.</w:t>
      </w:r>
    </w:p>
    <w:p>
      <w:pPr>
        <w:jc w:val="both"/>
      </w:pPr>
      <w:r>
        <w:rPr/>
        <w:t xml:space="preserve"/>
      </w:r>
    </w:p>
    <w:p>
      <w:pPr>
        <w:jc w:val="both"/>
      </w:pPr>
      <w:r>
        <w:rPr/>
        <w:t xml:space="preserve">One potential bias in the article is its focus on money accumulation and financial markets without providing any context or supporting evidence. The author claims that accumulating money to enter financial markets is simple, but fails to explain why or provide any examples or data to support this assertion. This lack of evidence undermines the credibility of the claim and suggests a potential bias towards promoting financial market participation without considering potential risks or drawbacks.</w:t>
      </w:r>
    </w:p>
    <w:p>
      <w:pPr>
        <w:jc w:val="both"/>
      </w:pPr>
      <w:r>
        <w:rPr/>
        <w:t xml:space="preserve"/>
      </w:r>
    </w:p>
    <w:p>
      <w:pPr>
        <w:jc w:val="both"/>
      </w:pPr>
      <w:r>
        <w:rPr/>
        <w:t xml:space="preserve">Furthermore, the article's mention of labor being superfluous and the need to work to offset inflation is confusing and unsupported. There is no explanation or elaboration on these statements, leaving readers with unanswered questions about their relevance and accuracy.</w:t>
      </w:r>
    </w:p>
    <w:p>
      <w:pPr>
        <w:jc w:val="both"/>
      </w:pPr>
      <w:r>
        <w:rPr/>
        <w:t xml:space="preserve"/>
      </w:r>
    </w:p>
    <w:p>
      <w:pPr>
        <w:jc w:val="both"/>
      </w:pPr>
      <w:r>
        <w:rPr/>
        <w:t xml:space="preserve">The article also lacks balance in its reporting, as it only presents one perspective without exploring counterarguments or alternative viewpoints. This one-sided reporting limits the reader's ability to critically evaluate the information presented and hinders their understanding of the topic at hand.</w:t>
      </w:r>
    </w:p>
    <w:p>
      <w:pPr>
        <w:jc w:val="both"/>
      </w:pPr>
      <w:r>
        <w:rPr/>
        <w:t xml:space="preserve"/>
      </w:r>
    </w:p>
    <w:p>
      <w:pPr>
        <w:jc w:val="both"/>
      </w:pPr>
      <w:r>
        <w:rPr/>
        <w:t xml:space="preserve">Additionally, there are several grammatical errors and inconsistencies throughout the text, which further detract from its credibility. The use of random numbers in the title and throughout the article adds confusion rather than clarity.</w:t>
      </w:r>
    </w:p>
    <w:p>
      <w:pPr>
        <w:jc w:val="both"/>
      </w:pPr>
      <w:r>
        <w:rPr/>
        <w:t xml:space="preserve"/>
      </w:r>
    </w:p>
    <w:p>
      <w:pPr>
        <w:jc w:val="both"/>
      </w:pPr>
      <w:r>
        <w:rPr/>
        <w:t xml:space="preserve">Overall, this article lacks substance, coherence, and supporting evidence for its claims. It exhibits potential biases towards promoting financial market participation without considering potential risks or drawbacks. The lack of balanced reporting and missing points of consideration further undermine its credibility.</w:t>
      </w:r>
    </w:p>
    <w:p>
      <w:pPr>
        <w:pStyle w:val="Heading1"/>
      </w:pPr>
      <w:bookmarkStart w:id="5" w:name="_Toc5"/>
      <w:r>
        <w:t>Topics for further research:</w:t>
      </w:r>
      <w:bookmarkEnd w:id="5"/>
    </w:p>
    <w:p>
      <w:pPr>
        <w:spacing w:after="0"/>
        <w:numPr>
          <w:ilvl w:val="0"/>
          <w:numId w:val="2"/>
        </w:numPr>
      </w:pPr>
      <w:r>
        <w:rPr/>
        <w:t xml:space="preserve">Understanding financial markets and their risks and benefits
</w:t>
      </w:r>
    </w:p>
    <w:p>
      <w:pPr>
        <w:spacing w:after="0"/>
        <w:numPr>
          <w:ilvl w:val="0"/>
          <w:numId w:val="2"/>
        </w:numPr>
      </w:pPr>
      <w:r>
        <w:rPr/>
        <w:t xml:space="preserve">Exploring different investment strategies and approaches
</w:t>
      </w:r>
    </w:p>
    <w:p>
      <w:pPr>
        <w:spacing w:after="0"/>
        <w:numPr>
          <w:ilvl w:val="0"/>
          <w:numId w:val="2"/>
        </w:numPr>
      </w:pPr>
      <w:r>
        <w:rPr/>
        <w:t xml:space="preserve">Evaluating the impact of inflation on personal finances and savings
</w:t>
      </w:r>
    </w:p>
    <w:p>
      <w:pPr>
        <w:spacing w:after="0"/>
        <w:numPr>
          <w:ilvl w:val="0"/>
          <w:numId w:val="2"/>
        </w:numPr>
      </w:pPr>
      <w:r>
        <w:rPr/>
        <w:t xml:space="preserve">Analyzing the role of labor in the economy and its relationship to inflation
</w:t>
      </w:r>
    </w:p>
    <w:p>
      <w:pPr>
        <w:spacing w:after="0"/>
        <w:numPr>
          <w:ilvl w:val="0"/>
          <w:numId w:val="2"/>
        </w:numPr>
      </w:pPr>
      <w:r>
        <w:rPr/>
        <w:t xml:space="preserve">Examining the potential drawbacks and limitations of participating in financial markets
</w:t>
      </w:r>
    </w:p>
    <w:p>
      <w:pPr>
        <w:numPr>
          <w:ilvl w:val="0"/>
          <w:numId w:val="2"/>
        </w:numPr>
      </w:pPr>
      <w:r>
        <w:rPr/>
        <w:t xml:space="preserve">Considering alternative viewpoints on money accumulation and financial market participation</w:t>
      </w:r>
    </w:p>
    <w:p>
      <w:pPr>
        <w:pStyle w:val="Heading1"/>
      </w:pPr>
      <w:bookmarkStart w:id="6" w:name="_Toc6"/>
      <w:r>
        <w:t>Report location:</w:t>
      </w:r>
      <w:bookmarkEnd w:id="6"/>
    </w:p>
    <w:p>
      <w:hyperlink r:id="rId8" w:history="1">
        <w:r>
          <w:rPr>
            <w:color w:val="2980b9"/>
            <w:u w:val="single"/>
          </w:rPr>
          <w:t xml:space="preserve">https://www.fullpicture.app/item/7f79cd14ab6e476cd5646957af4eb63a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D518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zWJkJtntVIM" TargetMode="External"/><Relationship Id="rId8" Type="http://schemas.openxmlformats.org/officeDocument/2006/relationships/hyperlink" Target="https://www.fullpicture.app/item/7f79cd14ab6e476cd5646957af4eb6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2024-01-20T22:13:00+01:00</dcterms:created>
  <dcterms:modified xsi:type="dcterms:W3CDTF">2024-01-20T22:13:00+01:00</dcterms:modified>
</cp:coreProperties>
</file>

<file path=docProps/custom.xml><?xml version="1.0" encoding="utf-8"?>
<Properties xmlns="http://schemas.openxmlformats.org/officeDocument/2006/custom-properties" xmlns:vt="http://schemas.openxmlformats.org/officeDocument/2006/docPropsVTypes"/>
</file>