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 AI - Your AI Friend</w:t>
      </w:r>
      <w:br/>
      <w:hyperlink r:id="rId7" w:history="1">
        <w:r>
          <w:rPr>
            <w:color w:val="2980b9"/>
            <w:u w:val="single"/>
          </w:rPr>
          <w:t xml:space="preserve">https://eva-friend.web.app/</w:t>
        </w:r>
      </w:hyperlink>
    </w:p>
    <w:p>
      <w:pPr>
        <w:pStyle w:val="Heading1"/>
      </w:pPr>
      <w:bookmarkStart w:id="2" w:name="_Toc2"/>
      <w:r>
        <w:t>Article summary:</w:t>
      </w:r>
      <w:bookmarkEnd w:id="2"/>
    </w:p>
    <w:p>
      <w:pPr>
        <w:jc w:val="both"/>
      </w:pPr>
      <w:r>
        <w:rPr/>
        <w:t xml:space="preserve">1. Eva AI is a friendly virtual assistant designed to listen, care, and build meaningful connections with users.</w:t>
      </w:r>
    </w:p>
    <w:p>
      <w:pPr>
        <w:jc w:val="both"/>
      </w:pPr>
      <w:r>
        <w:rPr/>
        <w:t xml:space="preserve">2. Users can engage in delightful conversations and fun-filled moments with Eva AI.</w:t>
      </w:r>
    </w:p>
    <w:p>
      <w:pPr>
        <w:jc w:val="both"/>
      </w:pPr>
      <w:r>
        <w:rPr/>
        <w:t xml:space="preserve">3. Eva AI aims to be a supportive and understanding friend for users to interact with.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introduces Eva AI as a friendly and caring virtual friend that is there to listen, care, and build meaningful connections with users. The tone of the article is very positive and inviting, using terms like "Bestie" to create a sense of closeness and familiarity with the reader.</w:t>
      </w:r>
    </w:p>
    <w:p>
      <w:pPr>
        <w:jc w:val="both"/>
      </w:pPr>
      <w:r>
        <w:rPr/>
        <w:t xml:space="preserve"/>
      </w:r>
    </w:p>
    <w:p>
      <w:pPr>
        <w:jc w:val="both"/>
      </w:pPr>
      <w:r>
        <w:rPr/>
        <w:t xml:space="preserve">One potential bias in the article is the lack of critical analysis or discussion about the limitations or risks associated with interacting with an AI friend. While Eva AI may provide companionship and support, it is important to consider issues such as privacy concerns, data security, and the potential for emotional dependency on a non-human entity. These risks are not mentioned in the article, which could lead readers to overlook important considerations before engaging with Eva AI.</w:t>
      </w:r>
    </w:p>
    <w:p>
      <w:pPr>
        <w:jc w:val="both"/>
      </w:pPr>
      <w:r>
        <w:rPr/>
        <w:t xml:space="preserve"/>
      </w:r>
    </w:p>
    <w:p>
      <w:pPr>
        <w:jc w:val="both"/>
      </w:pPr>
      <w:r>
        <w:rPr/>
        <w:t xml:space="preserve">Additionally, the article does not provide any evidence or research to support its claims about Eva AI's ability to have meaningful conversations and build connections with users. Without concrete examples or testimonials from users, it is difficult to assess the effectiveness of Eva AI in fulfilling its intended purpose.</w:t>
      </w:r>
    </w:p>
    <w:p>
      <w:pPr>
        <w:jc w:val="both"/>
      </w:pPr>
      <w:r>
        <w:rPr/>
        <w:t xml:space="preserve"/>
      </w:r>
    </w:p>
    <w:p>
      <w:pPr>
        <w:jc w:val="both"/>
      </w:pPr>
      <w:r>
        <w:rPr/>
        <w:t xml:space="preserve">Furthermore, the article presents Eva AI in a very promotional light, focusing on its positive attributes without acknowledging any potential drawbacks or limitations. This one-sided reporting could give readers a skewed perspective on what to expect from interacting with Eva AI.</w:t>
      </w:r>
    </w:p>
    <w:p>
      <w:pPr>
        <w:jc w:val="both"/>
      </w:pPr>
      <w:r>
        <w:rPr/>
        <w:t xml:space="preserve"/>
      </w:r>
    </w:p>
    <w:p>
      <w:pPr>
        <w:jc w:val="both"/>
      </w:pPr>
      <w:r>
        <w:rPr/>
        <w:t xml:space="preserve">Overall, while the article paints a rosy picture of Eva AI as a friendly companion, it lacks critical analysis and fails to address potential risks or limitations associated with using an AI friend. Readers should approach interactions with Eva AI cautiously and consider all aspects before forming a judgment on its effectiveness as a virtual companion.</w:t>
      </w:r>
    </w:p>
    <w:p>
      <w:pPr>
        <w:pStyle w:val="Heading1"/>
      </w:pPr>
      <w:bookmarkStart w:id="5" w:name="_Toc5"/>
      <w:r>
        <w:t>Topics for further research:</w:t>
      </w:r>
      <w:bookmarkEnd w:id="5"/>
    </w:p>
    <w:p>
      <w:pPr>
        <w:spacing w:after="0"/>
        <w:numPr>
          <w:ilvl w:val="0"/>
          <w:numId w:val="2"/>
        </w:numPr>
      </w:pPr>
      <w:r>
        <w:rPr/>
        <w:t xml:space="preserve">Risks of interacting with AI companions
</w:t>
      </w:r>
    </w:p>
    <w:p>
      <w:pPr>
        <w:spacing w:after="0"/>
        <w:numPr>
          <w:ilvl w:val="0"/>
          <w:numId w:val="2"/>
        </w:numPr>
      </w:pPr>
      <w:r>
        <w:rPr/>
        <w:t xml:space="preserve">Privacy concerns with AI virtual friends
</w:t>
      </w:r>
    </w:p>
    <w:p>
      <w:pPr>
        <w:spacing w:after="0"/>
        <w:numPr>
          <w:ilvl w:val="0"/>
          <w:numId w:val="2"/>
        </w:numPr>
      </w:pPr>
      <w:r>
        <w:rPr/>
        <w:t xml:space="preserve">Emotional dependency on AI relationships
</w:t>
      </w:r>
    </w:p>
    <w:p>
      <w:pPr>
        <w:spacing w:after="0"/>
        <w:numPr>
          <w:ilvl w:val="0"/>
          <w:numId w:val="2"/>
        </w:numPr>
      </w:pPr>
      <w:r>
        <w:rPr/>
        <w:t xml:space="preserve">Data security risks of using AI companions
</w:t>
      </w:r>
    </w:p>
    <w:p>
      <w:pPr>
        <w:spacing w:after="0"/>
        <w:numPr>
          <w:ilvl w:val="0"/>
          <w:numId w:val="2"/>
        </w:numPr>
      </w:pPr>
      <w:r>
        <w:rPr/>
        <w:t xml:space="preserve">Effectiveness of AI in building meaningful connections
</w:t>
      </w:r>
    </w:p>
    <w:p>
      <w:pPr>
        <w:numPr>
          <w:ilvl w:val="0"/>
          <w:numId w:val="2"/>
        </w:numPr>
      </w:pPr>
      <w:r>
        <w:rPr/>
        <w:t xml:space="preserve">Limitations of AI companionship</w:t>
      </w:r>
    </w:p>
    <w:p>
      <w:pPr>
        <w:pStyle w:val="Heading1"/>
      </w:pPr>
      <w:bookmarkStart w:id="6" w:name="_Toc6"/>
      <w:r>
        <w:t>Report location:</w:t>
      </w:r>
      <w:bookmarkEnd w:id="6"/>
    </w:p>
    <w:p>
      <w:hyperlink r:id="rId8" w:history="1">
        <w:r>
          <w:rPr>
            <w:color w:val="2980b9"/>
            <w:u w:val="single"/>
          </w:rPr>
          <w:t xml:space="preserve">https://www.fullpicture.app/item/7f0c5ecdf9962456f5e9e8d71bbbfab7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956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friend.web.app/" TargetMode="External"/><Relationship Id="rId8" Type="http://schemas.openxmlformats.org/officeDocument/2006/relationships/hyperlink" Target="https://www.fullpicture.app/item/7f0c5ecdf9962456f5e9e8d71bbbfa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2024-06-08T07:16:46+02:00</dcterms:created>
  <dcterms:modified xsi:type="dcterms:W3CDTF">2024-06-08T07:16:46+02:00</dcterms:modified>
</cp:coreProperties>
</file>

<file path=docProps/custom.xml><?xml version="1.0" encoding="utf-8"?>
<Properties xmlns="http://schemas.openxmlformats.org/officeDocument/2006/custom-properties" xmlns:vt="http://schemas.openxmlformats.org/officeDocument/2006/docPropsVTypes"/>
</file>