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 kepada masyarakat Mepago maupun lapago pada umumnya – &lt;a href="https://thetpnpbkasadnews.wordpress.com/wp-admin/site-editor.php?canvas=edit#site-title-pseudo-link"&gt;THE TPNPB KASAD NEWS&lt;/a&gt;</w:t>
      </w:r>
      <w:br/>
      <w:hyperlink r:id="rId7" w:history="1">
        <w:r>
          <w:rPr>
            <w:color w:val="2980b9"/>
            <w:u w:val="single"/>
          </w:rPr>
          <w:t xml:space="preserve">https://thetpnpbkasadnews.wordpress.com/2023/06/13/info-kepada-masyarakat-mepago-maupun-lapago-pada-umumnya/</w:t>
        </w:r>
      </w:hyperlink>
    </w:p>
    <w:p>
      <w:pPr>
        <w:pStyle w:val="Heading1"/>
      </w:pPr>
      <w:bookmarkStart w:id="2" w:name="_Toc2"/>
      <w:r>
        <w:t>Article summary:</w:t>
      </w:r>
      <w:bookmarkEnd w:id="2"/>
    </w:p>
    <w:p>
      <w:pPr>
        <w:jc w:val="both"/>
      </w:pPr>
      <w:r>
        <w:rPr/>
        <w:t xml:space="preserve">1. The military commander of Kasad urges the people of Mepago and Lapago to unite against colonialism, capitalism, and imperialism in Papua.</w:t>
      </w:r>
    </w:p>
    <w:p>
      <w:pPr>
        <w:jc w:val="both"/>
      </w:pPr>
      <w:r>
        <w:rPr/>
        <w:t xml:space="preserve">2. He calls for international intervention from third-party human rights organizations to help the people of West Papua.</w:t>
      </w:r>
    </w:p>
    <w:p>
      <w:pPr>
        <w:jc w:val="both"/>
      </w:pPr>
      <w:r>
        <w:rPr/>
        <w:t xml:space="preserve">3. He also condemns Indonesia's horizontal conflict against indigenous Papuans and urges them to stop their actions.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"Info kepada masyarakat Mepago maupun lapago pada umumnya" published on The TPNPB Kasad News website appears to be a one-sided and biased report. The article is written in Indonesian, making it difficult for non-Indonesian speakers to understand the content fully.</w:t>
      </w:r>
    </w:p>
    <w:p>
      <w:pPr>
        <w:jc w:val="both"/>
      </w:pPr>
      <w:r>
        <w:rPr/>
        <w:t xml:space="preserve"/>
      </w:r>
    </w:p>
    <w:p>
      <w:pPr>
        <w:jc w:val="both"/>
      </w:pPr>
      <w:r>
        <w:rPr/>
        <w:t xml:space="preserve">The author of the article, Kotiyai Ogobai, quotes General Okto Jemi M Yogi, who is said to be a military commander of the Indonesian army. However, there is no evidence provided to support this claim. The article also makes several unsupported claims about the situation in West Papua.</w:t>
      </w:r>
    </w:p>
    <w:p>
      <w:pPr>
        <w:jc w:val="both"/>
      </w:pPr>
      <w:r>
        <w:rPr/>
        <w:t xml:space="preserve"/>
      </w:r>
    </w:p>
    <w:p>
      <w:pPr>
        <w:jc w:val="both"/>
      </w:pPr>
      <w:r>
        <w:rPr/>
        <w:t xml:space="preserve">For example, the author claims that it is unfair that indigenous Papuans are not benefiting from their natural resources and that they are being robbed by other Papuans. However, there is no evidence provided to support this claim. Moreover, the author suggests that all Papuans should unite against colonialism and imperialism without acknowledging any potential differences or conflicts among different groups within West Papua.</w:t>
      </w:r>
    </w:p>
    <w:p>
      <w:pPr>
        <w:jc w:val="both"/>
      </w:pPr>
      <w:r>
        <w:rPr/>
        <w:t xml:space="preserve"/>
      </w:r>
    </w:p>
    <w:p>
      <w:pPr>
        <w:jc w:val="both"/>
      </w:pPr>
      <w:r>
        <w:rPr/>
        <w:t xml:space="preserve">The article also calls for international intervention in West Papua by human rights organizations and the United Nations. While there have been reports of human rights abuses in West Papua, the article does not provide any specific examples or evidence to support its call for intervention.</w:t>
      </w:r>
    </w:p>
    <w:p>
      <w:pPr>
        <w:jc w:val="both"/>
      </w:pPr>
      <w:r>
        <w:rPr/>
        <w:t xml:space="preserve"/>
      </w:r>
    </w:p>
    <w:p>
      <w:pPr>
        <w:jc w:val="both"/>
      </w:pPr>
      <w:r>
        <w:rPr/>
        <w:t xml:space="preserve">Overall, this article appears to be promoting a particular political agenda rather than providing objective news reporting. It lacks balance and impartiality and fails to present both sides of the issue fairly. As such, readers should approach this article with caution and seek out additional sources of information before forming an opinion on the situation in West Papua.</w:t>
      </w:r>
    </w:p>
    <w:p>
      <w:pPr>
        <w:pStyle w:val="Heading1"/>
      </w:pPr>
      <w:bookmarkStart w:id="5" w:name="_Toc5"/>
      <w:r>
        <w:t>Topics for further research:</w:t>
      </w:r>
      <w:bookmarkEnd w:id="5"/>
    </w:p>
    <w:p>
      <w:pPr>
        <w:spacing w:after="0"/>
        <w:numPr>
          <w:ilvl w:val="0"/>
          <w:numId w:val="2"/>
        </w:numPr>
      </w:pPr>
      <w:r>
        <w:rPr/>
        <w:t xml:space="preserve">Human rights abuses in West Papua
</w:t>
      </w:r>
    </w:p>
    <w:p>
      <w:pPr>
        <w:spacing w:after="0"/>
        <w:numPr>
          <w:ilvl w:val="0"/>
          <w:numId w:val="2"/>
        </w:numPr>
      </w:pPr>
      <w:r>
        <w:rPr/>
        <w:t xml:space="preserve">Indigenous Papuan land rights
</w:t>
      </w:r>
    </w:p>
    <w:p>
      <w:pPr>
        <w:spacing w:after="0"/>
        <w:numPr>
          <w:ilvl w:val="0"/>
          <w:numId w:val="2"/>
        </w:numPr>
      </w:pPr>
      <w:r>
        <w:rPr/>
        <w:t xml:space="preserve">Conflict between different Papuan groups
</w:t>
      </w:r>
    </w:p>
    <w:p>
      <w:pPr>
        <w:spacing w:after="0"/>
        <w:numPr>
          <w:ilvl w:val="0"/>
          <w:numId w:val="2"/>
        </w:numPr>
      </w:pPr>
      <w:r>
        <w:rPr/>
        <w:t xml:space="preserve">Indonesian military presence in West Papua
</w:t>
      </w:r>
    </w:p>
    <w:p>
      <w:pPr>
        <w:spacing w:after="0"/>
        <w:numPr>
          <w:ilvl w:val="0"/>
          <w:numId w:val="2"/>
        </w:numPr>
      </w:pPr>
      <w:r>
        <w:rPr/>
        <w:t xml:space="preserve">Economic exploitation of West Papua's natural resources
</w:t>
      </w:r>
    </w:p>
    <w:p>
      <w:pPr>
        <w:numPr>
          <w:ilvl w:val="0"/>
          <w:numId w:val="2"/>
        </w:numPr>
      </w:pPr>
      <w:r>
        <w:rPr/>
        <w:t xml:space="preserve">International response to the situation in West Papua</w:t>
      </w:r>
    </w:p>
    <w:p>
      <w:pPr>
        <w:pStyle w:val="Heading1"/>
      </w:pPr>
      <w:bookmarkStart w:id="6" w:name="_Toc6"/>
      <w:r>
        <w:t>Report location:</w:t>
      </w:r>
      <w:bookmarkEnd w:id="6"/>
    </w:p>
    <w:p>
      <w:hyperlink r:id="rId8" w:history="1">
        <w:r>
          <w:rPr>
            <w:color w:val="2980b9"/>
            <w:u w:val="single"/>
          </w:rPr>
          <w:t xml:space="preserve">https://www.fullpicture.app/item/7ef07babb7bdabcc62edfcf0a9637741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931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tpnpbkasadnews.wordpress.com/2023/06/13/info-kepada-masyarakat-mepago-maupun-lapago-pada-umumnya/" TargetMode="External"/><Relationship Id="rId8" Type="http://schemas.openxmlformats.org/officeDocument/2006/relationships/hyperlink" Target="https://www.fullpicture.app/item/7ef07babb7bdabcc62edfcf0a96377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2023-12-16T23:11:47+01:00</dcterms:created>
  <dcterms:modified xsi:type="dcterms:W3CDTF">2023-12-16T23:11:47+01:00</dcterms:modified>
</cp:coreProperties>
</file>

<file path=docProps/custom.xml><?xml version="1.0" encoding="utf-8"?>
<Properties xmlns="http://schemas.openxmlformats.org/officeDocument/2006/custom-properties" xmlns:vt="http://schemas.openxmlformats.org/officeDocument/2006/docPropsVTypes"/>
</file>