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Послідовне й паралельне з'єднання провідників. Фізика 8 клас</w:t>
      </w:r>
      <w:br/>
      <w:hyperlink r:id="rId7" w:history="1">
        <w:r>
          <w:rPr>
            <w:color w:val="2980b9"/>
            <w:u w:val="single"/>
          </w:rPr>
          <w:t xml:space="preserve">https://uroky.com.ua/poslidovne-j-paralelne-z-jednannja-providnykiv/</w:t>
        </w:r>
      </w:hyperlink>
    </w:p>
    <w:p>
      <w:pPr>
        <w:pStyle w:val="Heading1"/>
      </w:pPr>
      <w:bookmarkStart w:id="2" w:name="_Toc2"/>
      <w:r>
        <w:t>Article summary:</w:t>
      </w:r>
      <w:bookmarkEnd w:id="2"/>
    </w:p>
    <w:p>
      <w:pPr>
        <w:jc w:val="both"/>
      </w:pPr>
      <w:r>
        <w:rPr/>
        <w:t xml:space="preserve">1. Electric circuits can be connected in series or parallel.</w:t>
      </w:r>
    </w:p>
    <w:p>
      <w:pPr>
        <w:jc w:val="both"/>
      </w:pPr>
      <w:r>
        <w:rPr/>
        <w:t xml:space="preserve">2. In a series connection, the current strength is the same throughout the circuit and the total voltage is equal to the sum of individual voltages.</w:t>
      </w:r>
    </w:p>
    <w:p>
      <w:pPr>
        <w:jc w:val="both"/>
      </w:pPr>
      <w:r>
        <w:rPr/>
        <w:t xml:space="preserve">3. In a parallel connection, the current in each conductor adds up and the total resistance is determined by the inverse sum of individual resistances.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article's content as I am not programmed to have personal biases or opinions. However, I can provide some general observations about the article.</w:t>
      </w:r>
    </w:p>
    <w:p>
      <w:pPr>
        <w:jc w:val="both"/>
      </w:pPr>
      <w:r>
        <w:rPr/>
        <w:t xml:space="preserve"/>
      </w:r>
    </w:p>
    <w:p>
      <w:pPr>
        <w:jc w:val="both"/>
      </w:pPr>
      <w:r>
        <w:rPr/>
        <w:t xml:space="preserve">The article provides a clear explanation of serial and parallel connections of conductors in electric circuits. It includes diagrams and formulas to help readers understand the concepts. The author also provides practical examples to illustrate the differences between serial and parallel connections.</w:t>
      </w:r>
    </w:p>
    <w:p>
      <w:pPr>
        <w:jc w:val="both"/>
      </w:pPr>
      <w:r>
        <w:rPr/>
        <w:t xml:space="preserve"/>
      </w:r>
    </w:p>
    <w:p>
      <w:pPr>
        <w:jc w:val="both"/>
      </w:pPr>
      <w:r>
        <w:rPr/>
        <w:t xml:space="preserve">However, the article lacks depth in terms of exploring potential counterarguments or alternative perspectives on the topic. It presents information in a straightforward manner without delving into any controversies or debates surrounding serial and parallel connections.</w:t>
      </w:r>
    </w:p>
    <w:p>
      <w:pPr>
        <w:jc w:val="both"/>
      </w:pPr>
      <w:r>
        <w:rPr/>
        <w:t xml:space="preserve"/>
      </w:r>
    </w:p>
    <w:p>
      <w:pPr>
        <w:jc w:val="both"/>
      </w:pPr>
      <w:r>
        <w:rPr/>
        <w:t xml:space="preserve">Additionally, there is no mention of any potential risks associated with working with electric circuits, such as electrical shock or fire hazards. This omission could be problematic for readers who are not familiar with electrical safety precautions.</w:t>
      </w:r>
    </w:p>
    <w:p>
      <w:pPr>
        <w:jc w:val="both"/>
      </w:pPr>
      <w:r>
        <w:rPr/>
        <w:t xml:space="preserve"/>
      </w:r>
    </w:p>
    <w:p>
      <w:pPr>
        <w:jc w:val="both"/>
      </w:pPr>
      <w:r>
        <w:rPr/>
        <w:t xml:space="preserve">Overall, while the article provides a useful introduction to serial and parallel connections in electric circuits, it could benefit from more nuanced analysis and consideration of potential risks and alternative perspectives.</w:t>
      </w:r>
    </w:p>
    <w:p>
      <w:pPr>
        <w:pStyle w:val="Heading1"/>
      </w:pPr>
      <w:bookmarkStart w:id="5" w:name="_Toc5"/>
      <w:r>
        <w:t>Topics for further research:</w:t>
      </w:r>
      <w:bookmarkEnd w:id="5"/>
    </w:p>
    <w:p>
      <w:pPr>
        <w:spacing w:after="0"/>
        <w:numPr>
          <w:ilvl w:val="0"/>
          <w:numId w:val="2"/>
        </w:numPr>
      </w:pPr>
      <w:r>
        <w:rPr/>
        <w:t xml:space="preserve">Electrical safety precautions for working with circuits
</w:t>
      </w:r>
    </w:p>
    <w:p>
      <w:pPr>
        <w:spacing w:after="0"/>
        <w:numPr>
          <w:ilvl w:val="0"/>
          <w:numId w:val="2"/>
        </w:numPr>
      </w:pPr>
      <w:r>
        <w:rPr/>
        <w:t xml:space="preserve">Risks associated with electrical shock and fire hazards in circuits
</w:t>
      </w:r>
    </w:p>
    <w:p>
      <w:pPr>
        <w:spacing w:after="0"/>
        <w:numPr>
          <w:ilvl w:val="0"/>
          <w:numId w:val="2"/>
        </w:numPr>
      </w:pPr>
      <w:r>
        <w:rPr/>
        <w:t xml:space="preserve">Controversies surrounding serial and parallel connections in circuits
</w:t>
      </w:r>
    </w:p>
    <w:p>
      <w:pPr>
        <w:spacing w:after="0"/>
        <w:numPr>
          <w:ilvl w:val="0"/>
          <w:numId w:val="2"/>
        </w:numPr>
      </w:pPr>
      <w:r>
        <w:rPr/>
        <w:t xml:space="preserve">Alternative perspectives on the advantages and disadvantages of serial and parallel connections
</w:t>
      </w:r>
    </w:p>
    <w:p>
      <w:pPr>
        <w:spacing w:after="0"/>
        <w:numPr>
          <w:ilvl w:val="0"/>
          <w:numId w:val="2"/>
        </w:numPr>
      </w:pPr>
      <w:r>
        <w:rPr/>
        <w:t xml:space="preserve">Advanced concepts related to circuit design and optimization
</w:t>
      </w:r>
    </w:p>
    <w:p>
      <w:pPr>
        <w:numPr>
          <w:ilvl w:val="0"/>
          <w:numId w:val="2"/>
        </w:numPr>
      </w:pPr>
      <w:r>
        <w:rPr/>
        <w:t xml:space="preserve">Practical applications of serial and parallel connections in real-world scenarios.</w:t>
      </w:r>
    </w:p>
    <w:p>
      <w:pPr>
        <w:pStyle w:val="Heading1"/>
      </w:pPr>
      <w:bookmarkStart w:id="6" w:name="_Toc6"/>
      <w:r>
        <w:t>Report location:</w:t>
      </w:r>
      <w:bookmarkEnd w:id="6"/>
    </w:p>
    <w:p>
      <w:hyperlink r:id="rId8" w:history="1">
        <w:r>
          <w:rPr>
            <w:color w:val="2980b9"/>
            <w:u w:val="single"/>
          </w:rPr>
          <w:t xml:space="preserve">https://www.fullpicture.app/item/7e772ba4541422842237479d236d6bdc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1DAA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roky.com.ua/poslidovne-j-paralelne-z-jednannja-providnykiv/" TargetMode="External"/><Relationship Id="rId8" Type="http://schemas.openxmlformats.org/officeDocument/2006/relationships/hyperlink" Target="https://www.fullpicture.app/item/7e772ba4541422842237479d236d6b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2024-01-20T11:58:18+01:00</dcterms:created>
  <dcterms:modified xsi:type="dcterms:W3CDTF">2024-01-20T11:58:18+01:00</dcterms:modified>
</cp:coreProperties>
</file>

<file path=docProps/custom.xml><?xml version="1.0" encoding="utf-8"?>
<Properties xmlns="http://schemas.openxmlformats.org/officeDocument/2006/custom-properties" xmlns:vt="http://schemas.openxmlformats.org/officeDocument/2006/docPropsVTypes"/>
</file>