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Total quality management in the construction process</w:t>
      </w:r>
      <w:br/>
      <w:hyperlink r:id="rId7" w:history="1">
        <w:r>
          <w:rPr>
            <w:color w:val="2980b9"/>
            <w:u w:val="single"/>
          </w:rPr>
          <w:t xml:space="preserve">https://www.researchgate.net/publication/222471034_Total_quality_management_in_the_construction_process</w:t>
        </w:r>
      </w:hyperlink>
    </w:p>
    <w:p>
      <w:pPr>
        <w:pStyle w:val="Heading1"/>
      </w:pPr>
      <w:bookmarkStart w:id="2" w:name="_Toc2"/>
      <w:r>
        <w:t>Article summary:</w:t>
      </w:r>
      <w:bookmarkEnd w:id="2"/>
    </w:p>
    <w:p>
      <w:pPr>
        <w:jc w:val="both"/>
      </w:pPr>
      <w:r>
        <w:rPr/>
        <w:t xml:space="preserve">1. Total quality management (TQM) is important in the construction process: The article highlights the potential for quality improvement in the construction industry and emphasizes the importance of management commitment to quality and continuous improvement. TQM concepts, which have been successfully applied in the manufacturing industry, are also applicable to construction.</w:t>
      </w:r>
    </w:p>
    <w:p>
      <w:pPr>
        <w:jc w:val="both"/>
      </w:pPr>
      <w:r>
        <w:rPr/>
        <w:t xml:space="preserve"/>
      </w:r>
    </w:p>
    <w:p>
      <w:pPr>
        <w:jc w:val="both"/>
      </w:pPr>
      <w:r>
        <w:rPr/>
        <w:t xml:space="preserve">2. Factors contributing to high process quality: The article identifies several factors that contribute to high process quality in construction. These include the importance of quality training for construction professionals, partnering agreements among parties involved in the construction process, feedback loops to upgrade quality standards, and clear project scope and requirements.</w:t>
      </w:r>
    </w:p>
    <w:p>
      <w:pPr>
        <w:jc w:val="both"/>
      </w:pPr>
      <w:r>
        <w:rPr/>
        <w:t xml:space="preserve"/>
      </w:r>
    </w:p>
    <w:p>
      <w:pPr>
        <w:jc w:val="both"/>
      </w:pPr>
      <w:r>
        <w:rPr/>
        <w:t xml:space="preserve">3. Definition of quality and its implications: The article discusses different definitions of quality in the context of construction, including meeting legal, aesthetic, and functional requirements. It also highlights the distinction between "quality in fact" (meeting specifications) and "quality in perception" (meeting customer expectations). Additionally, it distinguishes between "product quality" (related to physical elements) and "process quality" (related to project organization and management).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建筑过程中的全面质量管理的。文章提到了在建筑过程中实现质量改进的巨大潜力，并指出管理对质量和持续质量改进的承诺非常重要。文章还提到了合作伙伴协议在确保高质量产品方面的重要性，以及反馈循环可以提升行业中使用的原始质量标准。此外，文章还强调了项目范围和要求以及图纸和规范的清晰性对于高质量过程来说是先决条件。</w:t>
      </w:r>
    </w:p>
    <w:p>
      <w:pPr>
        <w:jc w:val="both"/>
      </w:pPr>
      <w:r>
        <w:rPr/>
        <w:t xml:space="preserve"/>
      </w:r>
    </w:p>
    <w:p>
      <w:pPr>
        <w:jc w:val="both"/>
      </w:pPr>
      <w:r>
        <w:rPr/>
        <w:t xml:space="preserve">然而，这篇文章存在一些潜在的偏见和片面报道。首先，文章没有提及任何可能存在的问题或挑战，只强调了全面质量管理带来的好处。这可能导致读者对该方法产生过于乐观的看法，并忽视了实施全面质量管理可能面临的困难。</w:t>
      </w:r>
    </w:p>
    <w:p>
      <w:pPr>
        <w:jc w:val="both"/>
      </w:pPr>
      <w:r>
        <w:rPr/>
        <w:t xml:space="preserve"/>
      </w:r>
    </w:p>
    <w:p>
      <w:pPr>
        <w:jc w:val="both"/>
      </w:pPr>
      <w:r>
        <w:rPr/>
        <w:t xml:space="preserve">其次，文章没有提供足够的证据来支持其主张。虽然文章提到了一些研究和调查结果，但没有具体引用或解释这些结果。缺乏具体数据和案例研究使得读者很难相信作者所述的好处。</w:t>
      </w:r>
    </w:p>
    <w:p>
      <w:pPr>
        <w:jc w:val="both"/>
      </w:pPr>
      <w:r>
        <w:rPr/>
        <w:t xml:space="preserve"/>
      </w:r>
    </w:p>
    <w:p>
      <w:pPr>
        <w:jc w:val="both"/>
      </w:pPr>
      <w:r>
        <w:rPr/>
        <w:t xml:space="preserve">此外，文章没有探讨全面质量管理可能存在的风险和限制。全面质量管理需要组织的全面参与和承诺，这可能对一些组织来说是一个挑战。文章没有提及这些潜在的问题，使得读者无法获得全面的理解。</w:t>
      </w:r>
    </w:p>
    <w:p>
      <w:pPr>
        <w:jc w:val="both"/>
      </w:pPr>
      <w:r>
        <w:rPr/>
        <w:t xml:space="preserve"/>
      </w:r>
    </w:p>
    <w:p>
      <w:pPr>
        <w:jc w:val="both"/>
      </w:pPr>
      <w:r>
        <w:rPr/>
        <w:t xml:space="preserve">最后，文章没有平等地呈现双方观点。它只关注了全面质量管理的好处，而没有探讨其他可能存在的方法或观点。这种片面报道可能导致读者对其他方法或观点缺乏了解。</w:t>
      </w:r>
    </w:p>
    <w:p>
      <w:pPr>
        <w:jc w:val="both"/>
      </w:pPr>
      <w:r>
        <w:rPr/>
        <w:t xml:space="preserve"/>
      </w:r>
    </w:p>
    <w:p>
      <w:pPr>
        <w:jc w:val="both"/>
      </w:pPr>
      <w:r>
        <w:rPr/>
        <w:t xml:space="preserve">总之，尽管这篇文章提出了一些有关建筑过程中全面质量管理的重要观点，但它存在一些潜在的偏见和不足之处。作者应该更加客观地呈现双方观点，并提供更多具体证据来支持其主张。此外，他们还应该探讨全面质量管理可能面临的挑战和限制。</w:t>
      </w:r>
    </w:p>
    <w:p>
      <w:pPr>
        <w:pStyle w:val="Heading1"/>
      </w:pPr>
      <w:bookmarkStart w:id="5" w:name="_Toc5"/>
      <w:r>
        <w:t>Topics for further research:</w:t>
      </w:r>
      <w:bookmarkEnd w:id="5"/>
    </w:p>
    <w:p>
      <w:pPr>
        <w:spacing w:after="0"/>
        <w:numPr>
          <w:ilvl w:val="0"/>
          <w:numId w:val="2"/>
        </w:numPr>
      </w:pPr>
      <w:r>
        <w:rPr/>
        <w:t xml:space="preserve">Challenges of implementing comprehensive quality management in construction
</w:t>
      </w:r>
    </w:p>
    <w:p>
      <w:pPr>
        <w:spacing w:after="0"/>
        <w:numPr>
          <w:ilvl w:val="0"/>
          <w:numId w:val="2"/>
        </w:numPr>
      </w:pPr>
      <w:r>
        <w:rPr/>
        <w:t xml:space="preserve">Risks and limitations of comprehensive quality management
</w:t>
      </w:r>
    </w:p>
    <w:p>
      <w:pPr>
        <w:spacing w:after="0"/>
        <w:numPr>
          <w:ilvl w:val="0"/>
          <w:numId w:val="2"/>
        </w:numPr>
      </w:pPr>
      <w:r>
        <w:rPr/>
        <w:t xml:space="preserve">Alternative methods or approaches to quality management in construction
</w:t>
      </w:r>
    </w:p>
    <w:p>
      <w:pPr>
        <w:spacing w:after="0"/>
        <w:numPr>
          <w:ilvl w:val="0"/>
          <w:numId w:val="2"/>
        </w:numPr>
      </w:pPr>
      <w:r>
        <w:rPr/>
        <w:t xml:space="preserve">Case studies or specific examples supporting the benefits of comprehensive quality management
</w:t>
      </w:r>
    </w:p>
    <w:p>
      <w:pPr>
        <w:spacing w:after="0"/>
        <w:numPr>
          <w:ilvl w:val="0"/>
          <w:numId w:val="2"/>
        </w:numPr>
      </w:pPr>
      <w:r>
        <w:rPr/>
        <w:t xml:space="preserve">Research and surveys on the effectiveness of comprehensive quality management in construction
</w:t>
      </w:r>
    </w:p>
    <w:p>
      <w:pPr>
        <w:numPr>
          <w:ilvl w:val="0"/>
          <w:numId w:val="2"/>
        </w:numPr>
      </w:pPr>
      <w:r>
        <w:rPr/>
        <w:t xml:space="preserve">The importance of organizational commitment and participation in comprehensive quality management.</w:t>
      </w:r>
    </w:p>
    <w:p>
      <w:pPr>
        <w:pStyle w:val="Heading1"/>
      </w:pPr>
      <w:bookmarkStart w:id="6" w:name="_Toc6"/>
      <w:r>
        <w:t>Report location:</w:t>
      </w:r>
      <w:bookmarkEnd w:id="6"/>
    </w:p>
    <w:p>
      <w:hyperlink r:id="rId8" w:history="1">
        <w:r>
          <w:rPr>
            <w:color w:val="2980b9"/>
            <w:u w:val="single"/>
          </w:rPr>
          <w:t xml:space="preserve">https://www.fullpicture.app/item/7e049df99ed76a0a1afee1d91b12a0bf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BF24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22471034_Total_quality_management_in_the_construction_process" TargetMode="External"/><Relationship Id="rId8" Type="http://schemas.openxmlformats.org/officeDocument/2006/relationships/hyperlink" Target="https://www.fullpicture.app/item/7e049df99ed76a0a1afee1d91b12a0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2023-09-04T10:55:02+02:00</dcterms:created>
  <dcterms:modified xsi:type="dcterms:W3CDTF">2023-09-04T10:55:02+02:00</dcterms:modified>
</cp:coreProperties>
</file>

<file path=docProps/custom.xml><?xml version="1.0" encoding="utf-8"?>
<Properties xmlns="http://schemas.openxmlformats.org/officeDocument/2006/custom-properties" xmlns:vt="http://schemas.openxmlformats.org/officeDocument/2006/docPropsVTypes"/>
</file>