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size traits are key contributors in the spatial variation of net primary productivity across terrestrial biomes in China,Science of the Total Environment - X-MOL</w:t>
      </w:r>
      <w:br/>
      <w:hyperlink r:id="rId7" w:history="1">
        <w:r>
          <w:rPr>
            <w:color w:val="2980b9"/>
            <w:u w:val="single"/>
          </w:rPr>
          <w:t xml:space="preserve">https://www.x-mol.com/paper/1765998096500363264?adv=</w:t>
        </w:r>
      </w:hyperlink>
    </w:p>
    <w:p>
      <w:pPr>
        <w:pStyle w:val="Heading1"/>
      </w:pPr>
      <w:bookmarkStart w:id="2" w:name="_Toc2"/>
      <w:r>
        <w:t>Article summary:</w:t>
      </w:r>
      <w:bookmarkEnd w:id="2"/>
    </w:p>
    <w:p>
      <w:pPr>
        <w:jc w:val="both"/>
      </w:pPr>
      <w:r>
        <w:rPr/>
        <w:t xml:space="preserve">1. 植物大小特征是中国陆地生态系统净初级生产力空间变化的关键因素。</w:t>
      </w:r>
    </w:p>
    <w:p>
      <w:pPr>
        <w:jc w:val="both"/>
      </w:pPr>
      <w:r>
        <w:rPr/>
        <w:t xml:space="preserve">2. 植物功能性状对生态系统功能如净初级生产力的驱动作用至关重要。</w:t>
      </w:r>
    </w:p>
    <w:p>
      <w:pPr>
        <w:jc w:val="both"/>
      </w:pPr>
      <w:r>
        <w:rPr/>
        <w:t xml:space="preserve">3. 尽管基于功能性状的方法发展迅速，但特定植物功能性状与区域尺度上NPP空间多样性之间的联系仍不确定。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这篇文章探讨了植物大小特征对中国陆地生态系统净初级生产力（NPP）空间变异的影响。然而，文章存在一些潜在偏见和局限性。</w:t>
      </w:r>
    </w:p>
    <w:p>
      <w:pPr>
        <w:jc w:val="both"/>
      </w:pPr>
      <w:r>
        <w:rPr/>
        <w:t xml:space="preserve"/>
      </w:r>
    </w:p>
    <w:p>
      <w:pPr>
        <w:jc w:val="both"/>
      </w:pPr>
      <w:r>
        <w:rPr/>
        <w:t xml:space="preserve">首先，文章似乎忽略了其他可能影响NPP空间变异的因素，如土壤质量、气候条件、人类活动等。这种片面报道可能导致对整个生态系统功能的理解不够全面。</w:t>
      </w:r>
    </w:p>
    <w:p>
      <w:pPr>
        <w:jc w:val="both"/>
      </w:pPr>
      <w:r>
        <w:rPr/>
        <w:t xml:space="preserve"/>
      </w:r>
    </w:p>
    <w:p>
      <w:pPr>
        <w:jc w:val="both"/>
      </w:pPr>
      <w:r>
        <w:rPr/>
        <w:t xml:space="preserve">其次，文章提到植物功能性状是驱动生态系统功能的重要因素之一，但并未深入探讨不同植物功能性状之间的相互作用及其对NPP的综合影响。缺乏对多因素交互作用的考虑可能使得结论过于简化。</w:t>
      </w:r>
    </w:p>
    <w:p>
      <w:pPr>
        <w:jc w:val="both"/>
      </w:pPr>
      <w:r>
        <w:rPr/>
        <w:t xml:space="preserve"/>
      </w:r>
    </w:p>
    <w:p>
      <w:pPr>
        <w:jc w:val="both"/>
      </w:pPr>
      <w:r>
        <w:rPr/>
        <w:t xml:space="preserve">此外，文章中提出了特定植物功能性状与NPP空间多样性之间存在联系的假设，但未提供足够的证据支持这一观点。缺乏实证数据支撑的主张可能使得结论缺乏说服力。</w:t>
      </w:r>
    </w:p>
    <w:p>
      <w:pPr>
        <w:jc w:val="both"/>
      </w:pPr>
      <w:r>
        <w:rPr/>
        <w:t xml:space="preserve"/>
      </w:r>
    </w:p>
    <w:p>
      <w:pPr>
        <w:jc w:val="both"/>
      </w:pPr>
      <w:r>
        <w:rPr/>
        <w:t xml:space="preserve">最后，文章似乎没有探讨可能存在的反驳观点或挑战现有观点的证据。一个全面和客观的研究应该考虑到各种可能性，并尝试回答所有相关问题。</w:t>
      </w:r>
    </w:p>
    <w:p>
      <w:pPr>
        <w:jc w:val="both"/>
      </w:pPr>
      <w:r>
        <w:rPr/>
        <w:t xml:space="preserve"/>
      </w:r>
    </w:p>
    <w:p>
      <w:pPr>
        <w:jc w:val="both"/>
      </w:pPr>
      <w:r>
        <w:rPr/>
        <w:t xml:space="preserve">总体而言，这篇文章在探讨植物大小特征对NPP空间变异的影响方面提供了一定见解，但仍存在一些局限性和不足之处。为了更全面地理解生态系统功能及其变化，在未来研究中应该更加综合地考虑各种因素和观点。</w:t>
      </w:r>
    </w:p>
    <w:p>
      <w:pPr>
        <w:pStyle w:val="Heading1"/>
      </w:pPr>
      <w:bookmarkStart w:id="5" w:name="_Toc5"/>
      <w:r>
        <w:t>Topics for further research:</w:t>
      </w:r>
      <w:bookmarkEnd w:id="5"/>
    </w:p>
    <w:p>
      <w:pPr>
        <w:spacing w:after="0"/>
        <w:numPr>
          <w:ilvl w:val="0"/>
          <w:numId w:val="2"/>
        </w:numPr>
      </w:pPr>
      <w:r>
        <w:rPr/>
        <w:t xml:space="preserve">土壤质量、气候条件和人类活动对NPP的影响
</w:t>
      </w:r>
    </w:p>
    <w:p>
      <w:pPr>
        <w:spacing w:after="0"/>
        <w:numPr>
          <w:ilvl w:val="0"/>
          <w:numId w:val="2"/>
        </w:numPr>
      </w:pPr>
      <w:r>
        <w:rPr/>
        <w:t xml:space="preserve">不同植物功能性状之间的相互作用及其对NPP的影响
</w:t>
      </w:r>
    </w:p>
    <w:p>
      <w:pPr>
        <w:spacing w:after="0"/>
        <w:numPr>
          <w:ilvl w:val="0"/>
          <w:numId w:val="2"/>
        </w:numPr>
      </w:pPr>
      <w:r>
        <w:rPr/>
        <w:t xml:space="preserve">植物功能性状与NPP空间多样性之间的联系的证据
</w:t>
      </w:r>
    </w:p>
    <w:p>
      <w:pPr>
        <w:spacing w:after="0"/>
        <w:numPr>
          <w:ilvl w:val="0"/>
          <w:numId w:val="2"/>
        </w:numPr>
      </w:pPr>
      <w:r>
        <w:rPr/>
        <w:t xml:space="preserve">反驳观点或挑战现有观点的证据
</w:t>
      </w:r>
    </w:p>
    <w:p>
      <w:pPr>
        <w:spacing w:after="0"/>
        <w:numPr>
          <w:ilvl w:val="0"/>
          <w:numId w:val="2"/>
        </w:numPr>
      </w:pPr>
      <w:r>
        <w:rPr/>
        <w:t xml:space="preserve">全面和客观研究的必要性
</w:t>
      </w:r>
    </w:p>
    <w:p>
      <w:pPr>
        <w:numPr>
          <w:ilvl w:val="0"/>
          <w:numId w:val="2"/>
        </w:numPr>
      </w:pPr>
      <w:r>
        <w:rPr/>
        <w:t xml:space="preserve">未来研究中综合考虑各种因素和观点的重要性</w:t>
      </w:r>
    </w:p>
    <w:p>
      <w:pPr>
        <w:pStyle w:val="Heading1"/>
      </w:pPr>
      <w:bookmarkStart w:id="6" w:name="_Toc6"/>
      <w:r>
        <w:t>Report location:</w:t>
      </w:r>
      <w:bookmarkEnd w:id="6"/>
    </w:p>
    <w:p>
      <w:hyperlink r:id="rId8" w:history="1">
        <w:r>
          <w:rPr>
            <w:color w:val="2980b9"/>
            <w:u w:val="single"/>
          </w:rPr>
          <w:t xml:space="preserve">https://www.fullpicture.app/item/7df644157929a9e2d2c0c732ede87291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18C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765998096500363264?adv=" TargetMode="External"/><Relationship Id="rId8" Type="http://schemas.openxmlformats.org/officeDocument/2006/relationships/hyperlink" Target="https://www.fullpicture.app/item/7df644157929a9e2d2c0c732ede872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2024-04-04T08:20:27+02:00</dcterms:created>
  <dcterms:modified xsi:type="dcterms:W3CDTF">2024-04-04T08:20:27+02:00</dcterms:modified>
</cp:coreProperties>
</file>

<file path=docProps/custom.xml><?xml version="1.0" encoding="utf-8"?>
<Properties xmlns="http://schemas.openxmlformats.org/officeDocument/2006/custom-properties" xmlns:vt="http://schemas.openxmlformats.org/officeDocument/2006/docPropsVTypes"/>
</file>