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Torsdag ventes ny renteheving: – Håper det tar slutt snart – E24</w:t>
      </w:r>
      <w:br/>
      <w:hyperlink r:id="rId7" w:history="1">
        <w:r>
          <w:rPr>
            <w:color w:val="2980b9"/>
            <w:u w:val="single"/>
          </w:rPr>
          <w:t xml:space="preserve">https://e24.no/norsk-oekonomi/i/JQA3LP/torsdag-ventes-ny-renteheving-haaper-det-tar-slutt-snart</w:t>
        </w:r>
      </w:hyperlink>
    </w:p>
    <w:p>
      <w:pPr>
        <w:pStyle w:val="Heading1"/>
      </w:pPr>
      <w:bookmarkStart w:id="2" w:name="_Toc2"/>
      <w:r>
        <w:t>Article summary:</w:t>
      </w:r>
      <w:bookmarkEnd w:id="2"/>
    </w:p>
    <w:p>
      <w:pPr>
        <w:jc w:val="both"/>
      </w:pPr>
      <w:r>
        <w:rPr/>
        <w:t xml:space="preserve">1. Norges Bank forventes å heve styringsrenten for 13. gang siden høsten 2021, med en økning på 0,25 prosentpoeng.</w:t>
      </w:r>
    </w:p>
    <w:p>
      <w:pPr>
        <w:jc w:val="both"/>
      </w:pPr>
      <w:r>
        <w:rPr/>
        <w:t xml:space="preserve">2. Boligeier Håvard Veka har merket effekten av renteøkningene og opplever at de påvirker hans personlige økonomi negativt.</w:t>
      </w:r>
    </w:p>
    <w:p>
      <w:pPr>
        <w:jc w:val="both"/>
      </w:pPr>
      <w:r>
        <w:rPr/>
        <w:t xml:space="preserve">3. Det er usikkert om sentralbanken vil nøye seg med kun én renteheving, da prognoser viser et nivå på 4,25 prosent i løpet av høsten og muligens flere hevinger i fremtiden.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Denne artikkelen fra E24 tar for seg den kommende rentehevingen i Norge og hvordan det påvirker boligeiere. Artikkelen gir et innblikk i en boligeiers erfaring med økte renter og hvordan det har påvirket hans personlige økonomi. Samtidig diskuteres det muligheten for ytterligere renteøkninger i fremtiden, samt spekulasjoner om når eventuelle rentekutt kan komme.</w:t>
      </w:r>
    </w:p>
    <w:p>
      <w:pPr>
        <w:jc w:val="both"/>
      </w:pPr>
      <w:r>
        <w:rPr/>
        <w:t xml:space="preserve"/>
      </w:r>
    </w:p>
    <w:p>
      <w:pPr>
        <w:jc w:val="both"/>
      </w:pPr>
      <w:r>
        <w:rPr/>
        <w:t xml:space="preserve">En potensiell skjevhet i artikkelen er at den fokuserer utelukkende på negative konsekvenser av renteøkningene. Det nevnes ikke noe om de positive effektene av høyere renter, som for eksempel lavere inflasjon eller bedre avkastning på sparepenger. Dette kan gi leserne et ensidig bilde av situasjonen og mangler en balansert vurdering.</w:t>
      </w:r>
    </w:p>
    <w:p>
      <w:pPr>
        <w:jc w:val="both"/>
      </w:pPr>
      <w:r>
        <w:rPr/>
        <w:t xml:space="preserve"/>
      </w:r>
    </w:p>
    <w:p>
      <w:pPr>
        <w:jc w:val="both"/>
      </w:pPr>
      <w:r>
        <w:rPr/>
        <w:t xml:space="preserve">Videre presenteres det ingen motargumenter eller alternative synspunkter til økte renter. Det nevnes kun at noen økonomer spekulerer i flere hevinger, men det gis ingen begrunnelse eller argumentasjon for hvorfor dette kan være tilfelle. Dette begrenser leserens mulighet til å danne seg en helhetlig forståelse av saken.</w:t>
      </w:r>
    </w:p>
    <w:p>
      <w:pPr>
        <w:jc w:val="both"/>
      </w:pPr>
      <w:r>
        <w:rPr/>
        <w:t xml:space="preserve"/>
      </w:r>
    </w:p>
    <w:p>
      <w:pPr>
        <w:jc w:val="both"/>
      </w:pPr>
      <w:r>
        <w:rPr/>
        <w:t xml:space="preserve">Artikkelen inneholder også reklameinnhold ved å lenke til andre artikler på E24 som omhandler investeringstips og aksjekjøp. Dette kan gi inntrykk av at artikkelen er mer rettet mot å generere klikk og inntekter enn å gi objektiv informasjon.</w:t>
      </w:r>
    </w:p>
    <w:p>
      <w:pPr>
        <w:jc w:val="both"/>
      </w:pPr>
      <w:r>
        <w:rPr/>
        <w:t xml:space="preserve"/>
      </w:r>
    </w:p>
    <w:p>
      <w:pPr>
        <w:jc w:val="both"/>
      </w:pPr>
      <w:r>
        <w:rPr/>
        <w:t xml:space="preserve">Det er også verdt å merke seg at artikkelen ikke tar opp eventuelle risikoer ved å holde renten lav over lengre tid. Lav rente kan føre til økt gjeldsoppbygging og bobledannelse i boligmarkedet, noe som kan få alvorlige konsekvenser for økonomien på sikt. Mangelen på en diskusjon om disse potensielle risikoene begrenser artikkelens helhetlige perspektiv.</w:t>
      </w:r>
    </w:p>
    <w:p>
      <w:pPr>
        <w:jc w:val="both"/>
      </w:pPr>
      <w:r>
        <w:rPr/>
        <w:t xml:space="preserve"/>
      </w:r>
    </w:p>
    <w:p>
      <w:pPr>
        <w:jc w:val="both"/>
      </w:pPr>
      <w:r>
        <w:rPr/>
        <w:t xml:space="preserve">Samlet sett gir denne artikkelen et ensidig bilde av renteøkningene i Norge og mangler en balansert vurdering av situasjonen. Det er viktig å være oppmerksom på skjevheter og manglende informasjon når man leser slike artikler, og søke etter flere kilder for å danne seg en mer nyansert forståelse av temaet.</w:t>
      </w:r>
    </w:p>
    <w:p>
      <w:pPr>
        <w:pStyle w:val="Heading1"/>
      </w:pPr>
      <w:bookmarkStart w:id="5" w:name="_Toc5"/>
      <w:r>
        <w:t>Topics for further research:</w:t>
      </w:r>
      <w:bookmarkEnd w:id="5"/>
    </w:p>
    <w:p>
      <w:pPr>
        <w:spacing w:after="0"/>
        <w:numPr>
          <w:ilvl w:val="0"/>
          <w:numId w:val="2"/>
        </w:numPr>
      </w:pPr>
      <w:r>
        <w:rPr/>
        <w:t xml:space="preserve">Hva er de potensielle positive effektene av høyere renter i Norge?
</w:t>
      </w:r>
    </w:p>
    <w:p>
      <w:pPr>
        <w:spacing w:after="0"/>
        <w:numPr>
          <w:ilvl w:val="0"/>
          <w:numId w:val="2"/>
        </w:numPr>
      </w:pPr>
      <w:r>
        <w:rPr/>
        <w:t xml:space="preserve">Hvilke alternative synspunkter finnes det til økte renter i Norge?
</w:t>
      </w:r>
    </w:p>
    <w:p>
      <w:pPr>
        <w:spacing w:after="0"/>
        <w:numPr>
          <w:ilvl w:val="0"/>
          <w:numId w:val="2"/>
        </w:numPr>
      </w:pPr>
      <w:r>
        <w:rPr/>
        <w:t xml:space="preserve">Hva er risikoene ved å holde renten lav over lengre tid?
</w:t>
      </w:r>
    </w:p>
    <w:p>
      <w:pPr>
        <w:spacing w:after="0"/>
        <w:numPr>
          <w:ilvl w:val="0"/>
          <w:numId w:val="2"/>
        </w:numPr>
      </w:pPr>
      <w:r>
        <w:rPr/>
        <w:t xml:space="preserve">Hvordan kan lav rente føre til økt gjeldsoppbygging og bobledannelse i boligmarkedet?
</w:t>
      </w:r>
    </w:p>
    <w:p>
      <w:pPr>
        <w:spacing w:after="0"/>
        <w:numPr>
          <w:ilvl w:val="0"/>
          <w:numId w:val="2"/>
        </w:numPr>
      </w:pPr>
      <w:r>
        <w:rPr/>
        <w:t xml:space="preserve">Hvilke andre faktorer påvirker boligeieres økonomi i tillegg til renteøkninger?
</w:t>
      </w:r>
    </w:p>
    <w:p>
      <w:pPr>
        <w:numPr>
          <w:ilvl w:val="0"/>
          <w:numId w:val="2"/>
        </w:numPr>
      </w:pPr>
      <w:r>
        <w:rPr/>
        <w:t xml:space="preserve">Hva er de langsiktige konsekvensene av økte renter for norsk økonomi?</w:t>
      </w:r>
    </w:p>
    <w:p>
      <w:pPr>
        <w:pStyle w:val="Heading1"/>
      </w:pPr>
      <w:bookmarkStart w:id="6" w:name="_Toc6"/>
      <w:r>
        <w:t>Report location:</w:t>
      </w:r>
      <w:bookmarkEnd w:id="6"/>
    </w:p>
    <w:p>
      <w:hyperlink r:id="rId8" w:history="1">
        <w:r>
          <w:rPr>
            <w:color w:val="2980b9"/>
            <w:u w:val="single"/>
          </w:rPr>
          <w:t xml:space="preserve">https://www.fullpicture.app/item/7daf9405978dbd1408f70859e7ca9d27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9706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24.no/norsk-oekonomi/i/JQA3LP/torsdag-ventes-ny-renteheving-haaper-det-tar-slutt-snart" TargetMode="External"/><Relationship Id="rId8" Type="http://schemas.openxmlformats.org/officeDocument/2006/relationships/hyperlink" Target="https://www.fullpicture.app/item/7daf9405978dbd1408f70859e7ca9d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2024-03-01T21:27:02+01:00</dcterms:created>
  <dcterms:modified xsi:type="dcterms:W3CDTF">2024-03-01T21:27:02+01:00</dcterms:modified>
</cp:coreProperties>
</file>

<file path=docProps/custom.xml><?xml version="1.0" encoding="utf-8"?>
<Properties xmlns="http://schemas.openxmlformats.org/officeDocument/2006/custom-properties" xmlns:vt="http://schemas.openxmlformats.org/officeDocument/2006/docPropsVTypes"/>
</file>