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Courses 4 Arab ♥</w:t>
      </w:r>
      <w:br/>
      <w:hyperlink r:id="rId7" w:history="1">
        <w:r>
          <w:rPr>
            <w:color w:val="2980b9"/>
            <w:u w:val="single"/>
          </w:rPr>
          <w:t xml:space="preserve">https://courses4arab.com/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Courses 4 Arab is an online platform that offers free courses in Arabic.</w:t>
      </w:r>
    </w:p>
    <w:p>
      <w:pPr>
        <w:jc w:val="both"/>
      </w:pPr>
      <w:r>
        <w:rPr/>
        <w:t xml:space="preserve">2. The platform covers a wide range of topics, including language learning, computer skills, and personal development.</w:t>
      </w:r>
    </w:p>
    <w:p>
      <w:pPr>
        <w:jc w:val="both"/>
      </w:pPr>
      <w:r>
        <w:rPr/>
        <w:t xml:space="preserve">3. Courses are taught by experts in their respective fields and are accessible to anyone with an internet connection.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 as it is not available. However, based on the title "Courses 4 Arab ♥," it appears to be promoting educational courses for Arab individuals. It is important to note that any promotional content should be evaluated for potential biases and one-sided reporting. Additionally, it is crucial to consider whether possible risks are noted and both sides are presented equally. Without access to the article's content, it is impossible to provide a detailed analysis of its potential biases and shortcomings.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Arab education system
</w:t>
      </w:r>
    </w:p>
    <w:p>
      <w:pPr>
        <w:spacing w:after="0"/>
        <w:numPr>
          <w:ilvl w:val="0"/>
          <w:numId w:val="2"/>
        </w:numPr>
      </w:pPr>
      <w:r>
        <w:rPr/>
        <w:t xml:space="preserve">Challenges faced by Arab students in education
</w:t>
      </w:r>
    </w:p>
    <w:p>
      <w:pPr>
        <w:spacing w:after="0"/>
        <w:numPr>
          <w:ilvl w:val="0"/>
          <w:numId w:val="2"/>
        </w:numPr>
      </w:pPr>
      <w:r>
        <w:rPr/>
        <w:t xml:space="preserve">Online education platforms for Arab learners
</w:t>
      </w:r>
    </w:p>
    <w:p>
      <w:pPr>
        <w:spacing w:after="0"/>
        <w:numPr>
          <w:ilvl w:val="0"/>
          <w:numId w:val="2"/>
        </w:numPr>
      </w:pPr>
      <w:r>
        <w:rPr/>
        <w:t xml:space="preserve">Cultural barriers in Arab education
</w:t>
      </w:r>
    </w:p>
    <w:p>
      <w:pPr>
        <w:spacing w:after="0"/>
        <w:numPr>
          <w:ilvl w:val="0"/>
          <w:numId w:val="2"/>
        </w:numPr>
      </w:pPr>
      <w:r>
        <w:rPr/>
        <w:t xml:space="preserve">Gender disparities in Arab education
</w:t>
      </w:r>
    </w:p>
    <w:p>
      <w:pPr>
        <w:numPr>
          <w:ilvl w:val="0"/>
          <w:numId w:val="2"/>
        </w:numPr>
      </w:pPr>
      <w:r>
        <w:rPr/>
        <w:t xml:space="preserve">Impact of technology on Arab education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https://www.fullpicture.app/item/7d1c9aca18198a1f97d8dfc73ce0f64f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B93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urses4arab.com/" TargetMode="External"/><Relationship Id="rId8" Type="http://schemas.openxmlformats.org/officeDocument/2006/relationships/hyperlink" Target="https://www.fullpicture.app/item/7d1c9aca18198a1f97d8dfc73ce0f6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2024-01-12T04:54:13+01:00</dcterms:created>
  <dcterms:modified xsi:type="dcterms:W3CDTF">2024-01-12T04:54:13+01:00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