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Solicita tu constancia de situación fiscal sin contraseña (2023)</w:t>
      </w:r>
      <w:br/>
      <w:hyperlink r:id="rId7" w:history="1">
        <w:r>
          <w:rPr>
            <w:color w:val="2980b9"/>
            <w:u w:val="single"/>
          </w:rPr>
          <w:t xml:space="preserve">https://alusolsc.com/blog/solicita-tu-constancia-de-situacion-fiscal-sin-contrasena/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Es posible obtener la constancia de situación fiscal del SAT sin contraseña ni e.firma.</w:t>
      </w:r>
    </w:p>
    <w:p>
      <w:pPr>
        <w:jc w:val="both"/>
      </w:pPr>
      <w:r>
        <w:rPr/>
        <w:t xml:space="preserve">2. Se puede solicitar a través de la aplicación SAT ID o acudiendo al módulo de atención del SAT más cercano.</w:t>
      </w:r>
    </w:p>
    <w:p>
      <w:pPr>
        <w:jc w:val="both"/>
      </w:pPr>
      <w:r>
        <w:rPr/>
        <w:t xml:space="preserve">3. Es importante conocer los requisitos específicos de cada módulo y seguir los pasos indicados para obtener el documento fiscal.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El artículo proporciona información sobre cómo obtener la Constancia de Situación Fiscal del SAT sin necesidad de contraseña o e.firma. Explica que se puede hacer a través de la aplicación SAT ID, acudiendo a un módulo de atención del SAT o utilizando el portal de trámites del SAT con firma electrónica vigente.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cuanto a las fuentes, el artículo no menciona ninguna fuente específica de donde se obtuvo la información. Esto podría generar dudas sobre la veracidad y confiabilidad de la información presentada.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Además, el artículo parece tener un sesgo promocional hacia el uso de la aplicación SAT ID, ya que destaca esta opción como la más sencilla y prácticamente instantánea para obtener la constancia. No se exploran otras opciones en detalle ni se presentan posibles desventajas o limitaciones de utilizar esta aplicación.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También es importante destacar que el artículo no proporciona evidencia o respaldo para afirmaciones como "el servicio para solicitar la constancia de situación fiscal es muy demandado" o "las personas que acuden a solicitar su constancia de situación fiscal salen del módulo de atención con este documento". Estas afirmaciones podrían ser subjetivas y no representar necesariamente la realidad.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Además, el artículo no aborda posibles riesgos o inconvenientes al solicitar la constancia sin contraseña o e.firma, como posibles demoras en el proceso, problemas técnicos con la aplicación SAT ID u otros aspectos relacionados con la seguridad y privacidad de los datos personales.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general, el artículo presenta información útil sobre cómo obtener la Constancia de Situación Fiscal sin contraseña o e.firma, pero carece de fuentes específicas y presenta un sesgo promocional hacia una opción en particular. Sería beneficioso incluir más información equilibrada y respaldada para brindar una visión más completa y objetiva del tema.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Cómo obtener la Constancia de Situación Fiscal del SAT con contraseña o e.firma
</w:t>
      </w:r>
    </w:p>
    <w:p>
      <w:pPr>
        <w:spacing w:after="0"/>
        <w:numPr>
          <w:ilvl w:val="0"/>
          <w:numId w:val="2"/>
        </w:numPr>
      </w:pPr>
      <w:r>
        <w:rPr/>
        <w:t xml:space="preserve">Riesgos y limitaciones de utilizar la aplicación SAT ID para obtener la constancia
</w:t>
      </w:r>
    </w:p>
    <w:p>
      <w:pPr>
        <w:spacing w:after="0"/>
        <w:numPr>
          <w:ilvl w:val="0"/>
          <w:numId w:val="2"/>
        </w:numPr>
      </w:pPr>
      <w:r>
        <w:rPr/>
        <w:t xml:space="preserve">Otras opciones para obtener la Constancia de Situación Fiscal sin contraseña o e.firma
</w:t>
      </w:r>
    </w:p>
    <w:p>
      <w:pPr>
        <w:spacing w:after="0"/>
        <w:numPr>
          <w:ilvl w:val="0"/>
          <w:numId w:val="2"/>
        </w:numPr>
      </w:pPr>
      <w:r>
        <w:rPr/>
        <w:t xml:space="preserve">Seguridad y privacidad al solicitar la constancia sin contraseña o e.firma
</w:t>
      </w:r>
    </w:p>
    <w:p>
      <w:pPr>
        <w:spacing w:after="0"/>
        <w:numPr>
          <w:ilvl w:val="0"/>
          <w:numId w:val="2"/>
        </w:numPr>
      </w:pPr>
      <w:r>
        <w:rPr/>
        <w:t xml:space="preserve">Demoras y problemas técnicos al utilizar la aplicación SAT ID para obtener la constancia
</w:t>
      </w:r>
    </w:p>
    <w:p>
      <w:pPr>
        <w:numPr>
          <w:ilvl w:val="0"/>
          <w:numId w:val="2"/>
        </w:numPr>
      </w:pPr>
      <w:r>
        <w:rPr/>
        <w:t xml:space="preserve">Fuentes confiables para obtener información sobre la Constancia de Situación Fiscal del SAT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https://www.fullpicture.app/item/7cc993fac8c8dbd7bd7238498edc1be0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63781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usolsc.com/blog/solicita-tu-constancia-de-situacion-fiscal-sin-contrasena/" TargetMode="External"/><Relationship Id="rId8" Type="http://schemas.openxmlformats.org/officeDocument/2006/relationships/hyperlink" Target="https://www.fullpicture.app/item/7cc993fac8c8dbd7bd7238498edc1be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2023-09-04T11:08:22+02:00</dcterms:created>
  <dcterms:modified xsi:type="dcterms:W3CDTF">2023-09-04T11:08:22+02:00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