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与SCN5A突变相关的心脏钠通道病：电生理，分子和遗传方面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https://pubmed.ncbi.nlm.nih.gov/23818691/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SCN5A突变与心脏钠通道病的发生有关，该疾病涉及电生理、分子和遗传方面。</w:t>
      </w:r>
    </w:p>
    <w:p>
      <w:pPr>
        <w:jc w:val="both"/>
      </w:pPr>
      <w:r>
        <w:rPr/>
        <w:t xml:space="preserve">2. SCN5A-1795insD突变携带者的疾病严重程度存在差异，表现为心电图参数的大幅度变化。</w:t>
      </w:r>
    </w:p>
    <w:p>
      <w:pPr>
        <w:jc w:val="both"/>
      </w:pPr>
      <w:r>
        <w:rPr/>
        <w:t xml:space="preserve">3. 在小鼠模型中观察到不同程度的传导障碍，其中包括F2-MUT、F1-MUT、129P2-WT、129P2-MUT、FVB/NJ-WT和FVB/NJ-MUT小鼠。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信息，无法对文章进行详细的批判性分析。提供的内容只是文章中的一个图表，并没有提供足够的信息来评估其潜在偏见、片面报道、无根据的主张、缺失的考虑点、所提出主张的缺失证据、未探索的反驳、宣传内容，偏袒，是否注意到可能的风险，没有平等地呈现双方等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要进行批判性分析，需要对整篇文章进行全面阅读，并仔细评估其方法学质量、数据来源和解释以及作者可能存在的潜在偏见。此外，还需要考虑相关领域中已有研究结果和观点，并与该文章进行比较和对比。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因此，在没有完整文章内容和更多背景信息的情况下，无法对其进行详细批判性分析。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文章的方法学质量和数据来源
</w:t>
      </w:r>
    </w:p>
    <w:p>
      <w:pPr>
        <w:spacing w:after="0"/>
        <w:numPr>
          <w:ilvl w:val="0"/>
          <w:numId w:val="2"/>
        </w:numPr>
      </w:pPr>
      <w:r>
        <w:rPr/>
        <w:t xml:space="preserve">作者的潜在偏见和可能存在的片面报道
</w:t>
      </w:r>
    </w:p>
    <w:p>
      <w:pPr>
        <w:spacing w:after="0"/>
        <w:numPr>
          <w:ilvl w:val="0"/>
          <w:numId w:val="2"/>
        </w:numPr>
      </w:pPr>
      <w:r>
        <w:rPr/>
        <w:t xml:space="preserve">文章中是否存在无根据的主张和缺失的考虑点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文章中提出的主张是否有足够的证据支持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文章是否探索了可能的反驳观点
</w:t>
      </w:r>
    </w:p>
    <w:p>
      <w:pPr>
        <w:numPr>
          <w:ilvl w:val="0"/>
          <w:numId w:val="2"/>
        </w:numPr>
      </w:pPr>
      <w:r>
        <w:rPr/>
        <w:t xml:space="preserve">文章是否存在宣传内容和偏袒，以及是否平等地呈现了双方观点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https://www.fullpicture.app/item/7cbbfeba4e5c0d57e16ef0945caf9897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2B33F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3818691/" TargetMode="External"/><Relationship Id="rId8" Type="http://schemas.openxmlformats.org/officeDocument/2006/relationships/hyperlink" Target="https://www.fullpicture.app/item/7cbbfeba4e5c0d57e16ef0945caf989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2024-01-11T17:23:17+01:00</dcterms:created>
  <dcterms:modified xsi:type="dcterms:W3CDTF">2024-01-11T17:23:17+01:00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