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对比学习学习动态的信息传递视角 |开放评论</w:t>
      </w:r>
      <w:br/>
      <w:hyperlink r:id="rId7" w:history="1">
        <w:r>
          <w:rPr>
            <w:color w:val="2980b9"/>
            <w:u w:val="single"/>
          </w:rPr>
          <w:t xml:space="preserve">https://openreview.net/forum?id=VBTJqqWjxMv</w:t>
        </w:r>
      </w:hyperlink>
    </w:p>
    <w:p>
      <w:pPr>
        <w:pStyle w:val="Heading1"/>
      </w:pPr>
      <w:bookmarkStart w:id="2" w:name="_Toc2"/>
      <w:r>
        <w:t>Article summary:</w:t>
      </w:r>
      <w:bookmarkEnd w:id="2"/>
    </w:p>
    <w:p>
      <w:pPr>
        <w:jc w:val="both"/>
      </w:pPr>
      <w:r>
        <w:rPr/>
        <w:t xml:space="preserve">1. 对比学习在自监督视觉表征学习方面取得了令人瞩目的成果，但对其学习动态仍缺乏严格的理解。</w:t>
      </w:r>
    </w:p>
    <w:p>
      <w:pPr>
        <w:jc w:val="both"/>
      </w:pPr>
      <w:r>
        <w:rPr/>
        <w:t xml:space="preserve">2. 将对比目标等价地投射到特征空间中，可以使其学习动态接受一种可解释的形式，并且梯度下降对应于相应增强图上的特定消息传递方案。</w:t>
      </w:r>
    </w:p>
    <w:p>
      <w:pPr>
        <w:jc w:val="both"/>
      </w:pPr>
      <w:r>
        <w:rPr/>
        <w:t xml:space="preserve">3. 基于信息传递视角，可以建立对比学习和消息传递图神经网络之间的联系，并且借鉴MP-GNN的技术来设计新的对比学习变体。</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作为一篇学术论文，该文章提供了对比学习的信息传递视角，并探讨了其与消息传递图神经网络之间的联系。然而，该文章存在一些潜在的偏见和不足之处。</w:t>
      </w:r>
    </w:p>
    <w:p>
      <w:pPr>
        <w:jc w:val="both"/>
      </w:pPr>
      <w:r>
        <w:rPr/>
        <w:t xml:space="preserve"/>
      </w:r>
    </w:p>
    <w:p>
      <w:pPr>
        <w:jc w:val="both"/>
      </w:pPr>
      <w:r>
        <w:rPr/>
        <w:t xml:space="preserve">首先，该文章可能存在片面报道的问题。虽然作者提到了对比学习在自监督视觉表征学习方面取得了令人瞩目的成果，但并没有提及其局限性和缺陷。例如，对比学习可能会受到数据集偏差和样本选择偏差等问题的影响。</w:t>
      </w:r>
    </w:p>
    <w:p>
      <w:pPr>
        <w:jc w:val="both"/>
      </w:pPr>
      <w:r>
        <w:rPr/>
        <w:t xml:space="preserve"/>
      </w:r>
    </w:p>
    <w:p>
      <w:pPr>
        <w:jc w:val="both"/>
      </w:pPr>
      <w:r>
        <w:rPr/>
        <w:t xml:space="preserve">其次，该文章可能存在未探索的反驳问题。虽然作者提出了信息传递视角来解释对比学习的学习动态，但并没有探讨其他可能的解释或反驳观点。这可能导致读者对该方法的可靠性和普适性产生质疑。</w:t>
      </w:r>
    </w:p>
    <w:p>
      <w:pPr>
        <w:jc w:val="both"/>
      </w:pPr>
      <w:r>
        <w:rPr/>
        <w:t xml:space="preserve"/>
      </w:r>
    </w:p>
    <w:p>
      <w:pPr>
        <w:jc w:val="both"/>
      </w:pPr>
      <w:r>
        <w:rPr/>
        <w:t xml:space="preserve">此外，该文章也存在宣传内容和偏袒问题。作者将对比学习与消息传递图神经网络联系起来，并借鉴MP-GNN技术来设计新的对比学习变体。然而，在这种情况下，作者似乎更倾向于支持MP-GNN技术，并未平等地呈现两个领域之间的关系。</w:t>
      </w:r>
    </w:p>
    <w:p>
      <w:pPr>
        <w:jc w:val="both"/>
      </w:pPr>
      <w:r>
        <w:rPr/>
        <w:t xml:space="preserve"/>
      </w:r>
    </w:p>
    <w:p>
      <w:pPr>
        <w:jc w:val="both"/>
      </w:pPr>
      <w:r>
        <w:rPr/>
        <w:t xml:space="preserve">最后，该文章可能存在未考虑的风险问题。尽管作者提出了新的对比学习方法，但并没有探讨其潜在的风险和负面影响。例如，该方法是否会导致过拟合或泛化性能下降等问题。</w:t>
      </w:r>
    </w:p>
    <w:p>
      <w:pPr>
        <w:jc w:val="both"/>
      </w:pPr>
      <w:r>
        <w:rPr/>
        <w:t xml:space="preserve"/>
      </w:r>
    </w:p>
    <w:p>
      <w:pPr>
        <w:jc w:val="both"/>
      </w:pPr>
      <w:r>
        <w:rPr/>
        <w:t xml:space="preserve">综上所述，该文章提供了有价值的信息传递视角来解释对比学习的学习动态，并探讨了其与消息传递图神经网络之间的联系。然而，该文章也存在一些潜在的偏见和不足之处，需要更加全面和客观地呈现相关内容。</w:t>
      </w:r>
    </w:p>
    <w:p>
      <w:pPr>
        <w:pStyle w:val="Heading1"/>
      </w:pPr>
      <w:bookmarkStart w:id="5" w:name="_Toc5"/>
      <w:r>
        <w:t>Topics for further research:</w:t>
      </w:r>
      <w:bookmarkEnd w:id="5"/>
    </w:p>
    <w:p>
      <w:pPr>
        <w:spacing w:after="0"/>
        <w:numPr>
          <w:ilvl w:val="0"/>
          <w:numId w:val="2"/>
        </w:numPr>
      </w:pPr>
      <w:r>
        <w:rPr/>
        <w:t xml:space="preserve">Limitations and drawbacks of contrastive learning
</w:t>
      </w:r>
    </w:p>
    <w:p>
      <w:pPr>
        <w:spacing w:after="0"/>
        <w:numPr>
          <w:ilvl w:val="0"/>
          <w:numId w:val="2"/>
        </w:numPr>
      </w:pPr>
      <w:r>
        <w:rPr/>
        <w:t xml:space="preserve">Alternative explanations or counterarguments to the information transfer perspective
</w:t>
      </w:r>
    </w:p>
    <w:p>
      <w:pPr>
        <w:spacing w:after="0"/>
        <w:numPr>
          <w:ilvl w:val="0"/>
          <w:numId w:val="2"/>
        </w:numPr>
      </w:pPr>
      <w:r>
        <w:rPr/>
        <w:t xml:space="preserve">Balanced presentation of the relationship between contrastive learning and message passing graph neural networks
</w:t>
      </w:r>
    </w:p>
    <w:p>
      <w:pPr>
        <w:spacing w:after="0"/>
        <w:numPr>
          <w:ilvl w:val="0"/>
          <w:numId w:val="2"/>
        </w:numPr>
      </w:pPr>
      <w:r>
        <w:rPr/>
        <w:t xml:space="preserve">Potential risks and negative impacts of the proposed contrastive learning method
</w:t>
      </w:r>
    </w:p>
    <w:p>
      <w:pPr>
        <w:spacing w:after="0"/>
        <w:numPr>
          <w:ilvl w:val="0"/>
          <w:numId w:val="2"/>
        </w:numPr>
      </w:pPr>
      <w:r>
        <w:rPr/>
        <w:t xml:space="preserve">Evaluation of overfitting and generalization performance of the new method
</w:t>
      </w:r>
    </w:p>
    <w:p>
      <w:pPr>
        <w:numPr>
          <w:ilvl w:val="0"/>
          <w:numId w:val="2"/>
        </w:numPr>
      </w:pPr>
      <w:r>
        <w:rPr/>
        <w:t xml:space="preserve">Overall objectivity and comprehensiveness of the article</w:t>
      </w:r>
    </w:p>
    <w:p>
      <w:pPr>
        <w:pStyle w:val="Heading1"/>
      </w:pPr>
      <w:bookmarkStart w:id="6" w:name="_Toc6"/>
      <w:r>
        <w:t>Report location:</w:t>
      </w:r>
      <w:bookmarkEnd w:id="6"/>
    </w:p>
    <w:p>
      <w:hyperlink r:id="rId8" w:history="1">
        <w:r>
          <w:rPr>
            <w:color w:val="2980b9"/>
            <w:u w:val="single"/>
          </w:rPr>
          <w:t xml:space="preserve">https://www.fullpicture.app/item/7c30583dc999d64ccd727e164b6bb34c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F738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penreview.net/forum?id=VBTJqqWjxMv" TargetMode="External"/><Relationship Id="rId8" Type="http://schemas.openxmlformats.org/officeDocument/2006/relationships/hyperlink" Target="https://www.fullpicture.app/item/7c30583dc999d64ccd727e164b6bb3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2023-12-25T05:37:46+01:00</dcterms:created>
  <dcterms:modified xsi:type="dcterms:W3CDTF">2023-12-25T05:37:46+01:00</dcterms:modified>
</cp:coreProperties>
</file>

<file path=docProps/custom.xml><?xml version="1.0" encoding="utf-8"?>
<Properties xmlns="http://schemas.openxmlformats.org/officeDocument/2006/custom-properties" xmlns:vt="http://schemas.openxmlformats.org/officeDocument/2006/docPropsVTypes"/>
</file>