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Consumers Prefer “Natural” More for Preventatives Than for Curatives | Journal of Consumer Research | Oxford Academic</w:t>
      </w:r>
      <w:br/>
      <w:hyperlink r:id="rId7" w:history="1">
        <w:r>
          <w:rPr>
            <w:color w:val="2980b9"/>
            <w:u w:val="single"/>
          </w:rPr>
          <w:t xml:space="preserve">https://academic.oup.com/jcr/article/47/3/454/5865866?login=true</w:t>
        </w:r>
      </w:hyperlink>
    </w:p>
    <w:p>
      <w:pPr>
        <w:pStyle w:val="Heading1"/>
      </w:pPr>
      <w:bookmarkStart w:id="2" w:name="_Toc2"/>
      <w:r>
        <w:t>Article summary:</w:t>
      </w:r>
      <w:bookmarkEnd w:id="2"/>
    </w:p>
    <w:p>
      <w:pPr>
        <w:jc w:val="both"/>
      </w:pPr>
      <w:r>
        <w:rPr/>
        <w:t xml:space="preserve">1. 消费者更倾向于选择“天然”预防性产品而非治疗性产品。</w:t>
      </w:r>
    </w:p>
    <w:p>
      <w:pPr>
        <w:jc w:val="both"/>
      </w:pPr>
      <w:r>
        <w:rPr/>
        <w:t xml:space="preserve">2. 这种偏好是由消费者对产品属性的看法和重视程度所驱动的，其中包括天然产品更安全但不如合成品强效的普遍信念。</w:t>
      </w:r>
    </w:p>
    <w:p>
      <w:pPr>
        <w:jc w:val="both"/>
      </w:pPr>
      <w:r>
        <w:rPr/>
        <w:t xml:space="preserve">3. 当天然产品被描述为更危险和更强效时，消费者对其在治疗方面的偏好会增强。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该文章提出了一个有趣的观点，即消费者更倾向于使用天然产品来预防问题而不是治疗问题。然而，该文章存在一些潜在的偏见和局限性。</w:t>
      </w:r>
    </w:p>
    <w:p>
      <w:pPr>
        <w:jc w:val="both"/>
      </w:pPr>
      <w:r>
        <w:rPr/>
        <w:t xml:space="preserve"/>
      </w:r>
    </w:p>
    <w:p>
      <w:pPr>
        <w:jc w:val="both"/>
      </w:pPr>
      <w:r>
        <w:rPr/>
        <w:t xml:space="preserve">首先，该文章没有考虑到消费者对“天然”这个词的理解可能存在差异。例如，在某些情况下，“天然”可能被认为是指未经加工或处理的产品，而在其他情况下，“天然”可能被认为是指仅使用天然成分制成的产品。这种差异可能会影响消费者对“天然”的偏好。</w:t>
      </w:r>
    </w:p>
    <w:p>
      <w:pPr>
        <w:jc w:val="both"/>
      </w:pPr>
      <w:r>
        <w:rPr/>
        <w:t xml:space="preserve"/>
      </w:r>
    </w:p>
    <w:p>
      <w:pPr>
        <w:jc w:val="both"/>
      </w:pPr>
      <w:r>
        <w:rPr/>
        <w:t xml:space="preserve">其次，该文章没有考虑到消费者对不同类型的疾病和症状可能有不同的态度。例如，在面对严重疾病时，消费者可能更愿意接受药物治疗而不是依赖自然方法。因此，在某些情况下，消费者可能会放弃对“天然”的偏好。</w:t>
      </w:r>
    </w:p>
    <w:p>
      <w:pPr>
        <w:jc w:val="both"/>
      </w:pPr>
      <w:r>
        <w:rPr/>
        <w:t xml:space="preserve"/>
      </w:r>
    </w:p>
    <w:p>
      <w:pPr>
        <w:jc w:val="both"/>
      </w:pPr>
      <w:r>
        <w:rPr/>
        <w:t xml:space="preserve">此外，该文章没有探讨当人们需要同时考虑安全性和功效时如何权衡这两个因素。在某些情况下，安全性和功效之间存在权衡，并且消费者可能会选择更有效但风险更高的产品。</w:t>
      </w:r>
    </w:p>
    <w:p>
      <w:pPr>
        <w:jc w:val="both"/>
      </w:pPr>
      <w:r>
        <w:rPr/>
        <w:t xml:space="preserve"/>
      </w:r>
    </w:p>
    <w:p>
      <w:pPr>
        <w:jc w:val="both"/>
      </w:pPr>
      <w:r>
        <w:rPr/>
        <w:t xml:space="preserve">最后，该文章似乎暗示了所有合成产品都比天然产品更有效，这可能是不准确的。事实上，许多合成产品已被证明比天然产品更有效，并且在某些情况下，它们可能是唯一可行的治疗方法。</w:t>
      </w:r>
    </w:p>
    <w:p>
      <w:pPr>
        <w:jc w:val="both"/>
      </w:pPr>
      <w:r>
        <w:rPr/>
        <w:t xml:space="preserve"/>
      </w:r>
    </w:p>
    <w:p>
      <w:pPr>
        <w:jc w:val="both"/>
      </w:pPr>
      <w:r>
        <w:rPr/>
        <w:t xml:space="preserve">综上所述，该文章提出了一个有趣的观点，但存在一些潜在的偏见和局限性。消费者应该谨慎对待“天然”这个词，并根据自己的具体情况做出明智的选择。</w:t>
      </w:r>
    </w:p>
    <w:p>
      <w:pPr>
        <w:pStyle w:val="Heading1"/>
      </w:pPr>
      <w:bookmarkStart w:id="5" w:name="_Toc5"/>
      <w:r>
        <w:t>Topics for further research:</w:t>
      </w:r>
      <w:bookmarkEnd w:id="5"/>
    </w:p>
    <w:p>
      <w:pPr>
        <w:spacing w:after="0"/>
        <w:numPr>
          <w:ilvl w:val="0"/>
          <w:numId w:val="2"/>
        </w:numPr>
      </w:pPr>
      <w:r>
        <w:rPr/>
        <w:t xml:space="preserve">Different interpretations of natural
</w:t>
      </w:r>
    </w:p>
    <w:p>
      <w:pPr>
        <w:spacing w:after="0"/>
        <w:numPr>
          <w:ilvl w:val="0"/>
          <w:numId w:val="2"/>
        </w:numPr>
      </w:pPr>
      <w:r>
        <w:rPr/>
        <w:t xml:space="preserve">Attitudes towards different types of illnesses and symptoms
</w:t>
      </w:r>
    </w:p>
    <w:p>
      <w:pPr>
        <w:spacing w:after="0"/>
        <w:numPr>
          <w:ilvl w:val="0"/>
          <w:numId w:val="2"/>
        </w:numPr>
      </w:pPr>
      <w:r>
        <w:rPr/>
        <w:t xml:space="preserve">Balancing safety and efficacy
</w:t>
      </w:r>
    </w:p>
    <w:p>
      <w:pPr>
        <w:spacing w:after="0"/>
        <w:numPr>
          <w:ilvl w:val="0"/>
          <w:numId w:val="2"/>
        </w:numPr>
      </w:pPr>
      <w:r>
        <w:rPr/>
        <w:t xml:space="preserve">Synthetic products may be more effective in some cases
</w:t>
      </w:r>
    </w:p>
    <w:p>
      <w:pPr>
        <w:spacing w:after="0"/>
        <w:numPr>
          <w:ilvl w:val="0"/>
          <w:numId w:val="2"/>
        </w:numPr>
      </w:pPr>
      <w:r>
        <w:rPr/>
        <w:t xml:space="preserve">Potential biases and limitations of the article
</w:t>
      </w:r>
    </w:p>
    <w:p>
      <w:pPr>
        <w:numPr>
          <w:ilvl w:val="0"/>
          <w:numId w:val="2"/>
        </w:numPr>
      </w:pPr>
      <w:r>
        <w:rPr/>
        <w:t xml:space="preserve">Consumers should make informed choices based on their individual circumstances</w:t>
      </w:r>
    </w:p>
    <w:p>
      <w:pPr>
        <w:pStyle w:val="Heading1"/>
      </w:pPr>
      <w:bookmarkStart w:id="6" w:name="_Toc6"/>
      <w:r>
        <w:t>Report location:</w:t>
      </w:r>
      <w:bookmarkEnd w:id="6"/>
    </w:p>
    <w:p>
      <w:hyperlink r:id="rId8" w:history="1">
        <w:r>
          <w:rPr>
            <w:color w:val="2980b9"/>
            <w:u w:val="single"/>
          </w:rPr>
          <w:t xml:space="preserve">https://www.fullpicture.app/item/7c0cca01f0d16805fd30f9405e3104c5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2C07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cr/article/47/3/454/5865866?login=true" TargetMode="External"/><Relationship Id="rId8" Type="http://schemas.openxmlformats.org/officeDocument/2006/relationships/hyperlink" Target="https://www.fullpicture.app/item/7c0cca01f0d16805fd30f9405e3104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2023-12-30T21:38:21+01:00</dcterms:created>
  <dcterms:modified xsi:type="dcterms:W3CDTF">2023-12-30T21:38:21+01:00</dcterms:modified>
</cp:coreProperties>
</file>

<file path=docProps/custom.xml><?xml version="1.0" encoding="utf-8"?>
<Properties xmlns="http://schemas.openxmlformats.org/officeDocument/2006/custom-properties" xmlns:vt="http://schemas.openxmlformats.org/officeDocument/2006/docPropsVTypes"/>
</file>