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智能时间自适应暂态稳定评估系统| IEEE 期刊和杂志 | IEEE探索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https://ieeexplore.ieee.org/abstract/document/7932885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暂态稳定性是电力系统在大扰动下保持同步的能力，是电力系统设计和运行中的一个重要问题。</w:t>
      </w:r>
    </w:p>
    <w:p>
      <w:pPr>
        <w:jc w:val="both"/>
      </w:pPr>
      <w:r>
        <w:rPr/>
        <w:t xml:space="preserve">2. 瞬态能量函数被用来评估系统稳定性，但由于需要简化模型，在实际大型电网中使用时存在缺点。</w:t>
      </w:r>
    </w:p>
    <w:p>
      <w:pPr>
        <w:jc w:val="both"/>
      </w:pPr>
      <w:r>
        <w:rPr/>
        <w:t xml:space="preserve">3. 同步相量技术是电力系统中的关键测量方法之一，相量测量单元 (PMU) 优于传统的监控和数据采集 (SCADA)。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根据提供的文章内容，很难进行详细的批判性分析，因为文章只提供了摘要和一些背景信息，并没有具体讨论或提出主张。然而，可以注意到以下几点：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偏见及其来源：由于文章只是一个摘要，并没有提供具体的观点或主张，因此无法确定是否存在偏见或其来源。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片面报道：由于缺乏具体内容，无法确定是否存在片面报道。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无根据的主张：由于文章没有提出具体的主张，因此不存在无根据的主张。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缺失的考虑点：由于缺乏具体内容，无法确定是否存在缺失的考虑点。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所提出主张的缺失证据：由于文章没有提出具体的主张，因此不存在所提出主张的缺失证据。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未探索的反驳：由于文章没有提出具体的主张，因此不存在未探索的反驳。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宣传内容和偏袒：由于缺乏具体内容，无法确定是否存在宣传内容或偏袒。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是否注意到可能的风险和平等地呈现双方：由于缺乏具体内容，无法确定作者是否注意到可能的风险或平等地呈现双方。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总之，在没有提供具体内容的情况下，很难对文章进行详细的批判性分析。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numPr>
          <w:ilvl w:val="0"/>
          <w:numId w:val="2"/>
        </w:numPr>
      </w:pPr>
      <w:r>
        <w:rPr/>
        <w:t xml:space="preserve">是否注意到可能的风险和平等地呈现双方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https://www.fullpicture.app/item/7ba35cfc93c30ab9c82e2ff128e39ca9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368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7932885" TargetMode="External"/><Relationship Id="rId8" Type="http://schemas.openxmlformats.org/officeDocument/2006/relationships/hyperlink" Target="https://www.fullpicture.app/item/7ba35cfc93c30ab9c82e2ff128e39c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2024-01-12T07:14:57+01:00</dcterms:created>
  <dcterms:modified xsi:type="dcterms:W3CDTF">2024-01-12T07:14:57+01:00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