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https://fmrs.metstr.com/search-detail?id=a0c2afa4a6e1ee7ce6bc53ca53b061c3</w:t>
        </w:r>
      </w:hyperlink>
    </w:p>
    <w:p>
      <w:pPr>
        <w:pStyle w:val="Heading1"/>
      </w:pPr>
      <w:bookmarkStart w:id="2" w:name="_Toc2"/>
      <w:r>
        <w:t>Article summary:</w:t>
      </w:r>
      <w:bookmarkEnd w:id="2"/>
    </w:p>
    <w:p>
      <w:pPr>
        <w:jc w:val="both"/>
      </w:pPr>
      <w:r>
        <w:rPr/>
        <w:t xml:space="preserve">1. 本研究旨在探讨肺癌局限切除后手术边缘距离和肿瘤空气间隙扩散（STAS）与复发之间的关系。</w:t>
      </w:r>
    </w:p>
    <w:p>
      <w:pPr>
        <w:jc w:val="both"/>
      </w:pPr>
      <w:r>
        <w:rPr/>
        <w:t xml:space="preserve">2. STAS和边缘距离小于1.0厘米是早期肺癌局限切除后局部复发的显著危险因素。</w:t>
      </w:r>
    </w:p>
    <w:p>
      <w:pPr>
        <w:jc w:val="both"/>
      </w:pPr>
      <w:r>
        <w:rPr/>
        <w:t xml:space="preserve">3. 肿瘤STAS可能是接受局限切除的肺癌患者的病理预后因素，但其病理和分子意义仍需进一步阐明。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该文章是一篇医学研究论文，旨在探讨肺癌患者进行有限切除术后复发的相关因素。文章提供了详细的数据和分析结果，但也存在一些潜在的偏见和局限性。</w:t>
      </w:r>
    </w:p>
    <w:p>
      <w:pPr>
        <w:jc w:val="both"/>
      </w:pPr>
      <w:r>
        <w:rPr/>
        <w:t xml:space="preserve"/>
      </w:r>
    </w:p>
    <w:p>
      <w:pPr>
        <w:jc w:val="both"/>
      </w:pPr>
      <w:r>
        <w:rPr/>
        <w:t xml:space="preserve">首先，该研究只涉及日本国内的患者样本，可能存在地域性差异和人种差异。其次，该研究并未考虑其他可能影响肺癌复发的因素，如化疗、放疗等治疗方式。此外，该研究并未对STAS的分子生物学意义进行深入探讨。</w:t>
      </w:r>
    </w:p>
    <w:p>
      <w:pPr>
        <w:jc w:val="both"/>
      </w:pPr>
      <w:r>
        <w:rPr/>
        <w:t xml:space="preserve"/>
      </w:r>
    </w:p>
    <w:p>
      <w:pPr>
        <w:jc w:val="both"/>
      </w:pPr>
      <w:r>
        <w:rPr/>
        <w:t xml:space="preserve">另外，在文章中提到STAS是一个重要的预后因素，但并没有提供足够的证据来支持这一结论。此外，在描述STAS时，并未明确说明其与肿瘤侵袭淋巴管和血管之间的关系。</w:t>
      </w:r>
    </w:p>
    <w:p>
      <w:pPr>
        <w:jc w:val="both"/>
      </w:pPr>
      <w:r>
        <w:rPr/>
        <w:t xml:space="preserve"/>
      </w:r>
    </w:p>
    <w:p>
      <w:pPr>
        <w:jc w:val="both"/>
      </w:pPr>
      <w:r>
        <w:rPr/>
        <w:t xml:space="preserve">总体而言，该文章提供了有价值的信息和数据，但也需要更多进一步的探索来验证其结论，并避免潜在偏见和局限性。</w:t>
      </w:r>
    </w:p>
    <w:p>
      <w:pPr>
        <w:pStyle w:val="Heading1"/>
      </w:pPr>
      <w:bookmarkStart w:id="5" w:name="_Toc5"/>
      <w:r>
        <w:t>Topics for further research:</w:t>
      </w:r>
      <w:bookmarkEnd w:id="5"/>
    </w:p>
    <w:p>
      <w:pPr>
        <w:spacing w:after="0"/>
        <w:numPr>
          <w:ilvl w:val="0"/>
          <w:numId w:val="2"/>
        </w:numPr>
      </w:pPr>
      <w:r>
        <w:rPr/>
        <w:t xml:space="preserve">Geographic and ethnic differences
</w:t>
      </w:r>
    </w:p>
    <w:p>
      <w:pPr>
        <w:spacing w:after="0"/>
        <w:numPr>
          <w:ilvl w:val="0"/>
          <w:numId w:val="2"/>
        </w:numPr>
      </w:pPr>
      <w:r>
        <w:rPr/>
        <w:t xml:space="preserve">Other factors affecting lung cancer recurrence
</w:t>
      </w:r>
    </w:p>
    <w:p>
      <w:pPr>
        <w:spacing w:after="0"/>
        <w:numPr>
          <w:ilvl w:val="0"/>
          <w:numId w:val="2"/>
        </w:numPr>
      </w:pPr>
      <w:r>
        <w:rPr/>
        <w:t xml:space="preserve">Lack of in-depth exploration of STAS molecular biology
</w:t>
      </w:r>
    </w:p>
    <w:p>
      <w:pPr>
        <w:spacing w:after="0"/>
        <w:numPr>
          <w:ilvl w:val="0"/>
          <w:numId w:val="2"/>
        </w:numPr>
      </w:pPr>
      <w:r>
        <w:rPr/>
        <w:t xml:space="preserve">Insufficient evidence to support STAS as an important prognostic factor
</w:t>
      </w:r>
    </w:p>
    <w:p>
      <w:pPr>
        <w:spacing w:after="0"/>
        <w:numPr>
          <w:ilvl w:val="0"/>
          <w:numId w:val="2"/>
        </w:numPr>
      </w:pPr>
      <w:r>
        <w:rPr/>
        <w:t xml:space="preserve">Lack of clear explanation of the relationship between STAS and tumor invasion of lymphatic and blood vessels
</w:t>
      </w:r>
    </w:p>
    <w:p>
      <w:pPr>
        <w:numPr>
          <w:ilvl w:val="0"/>
          <w:numId w:val="2"/>
        </w:numPr>
      </w:pPr>
      <w:r>
        <w:rPr/>
        <w:t xml:space="preserve">Need for further exploration to avoid potential biases and limitations.</w:t>
      </w:r>
    </w:p>
    <w:p>
      <w:pPr>
        <w:pStyle w:val="Heading1"/>
      </w:pPr>
      <w:bookmarkStart w:id="6" w:name="_Toc6"/>
      <w:r>
        <w:t>Report location:</w:t>
      </w:r>
      <w:bookmarkEnd w:id="6"/>
    </w:p>
    <w:p>
      <w:hyperlink r:id="rId8" w:history="1">
        <w:r>
          <w:rPr>
            <w:color w:val="2980b9"/>
            <w:u w:val="single"/>
          </w:rPr>
          <w:t xml:space="preserve">https://www.fullpicture.app/item/7af324d4788a5497e934ae1373f2b5b6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5D4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a0c2afa4a6e1ee7ce6bc53ca53b061c3" TargetMode="External"/><Relationship Id="rId8" Type="http://schemas.openxmlformats.org/officeDocument/2006/relationships/hyperlink" Target="https://www.fullpicture.app/item/7af324d4788a5497e934ae1373f2b5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2023-07-23T19:55:57+02:00</dcterms:created>
  <dcterms:modified xsi:type="dcterms:W3CDTF">2023-07-23T19:55:57+02:00</dcterms:modified>
</cp:coreProperties>
</file>

<file path=docProps/custom.xml><?xml version="1.0" encoding="utf-8"?>
<Properties xmlns="http://schemas.openxmlformats.org/officeDocument/2006/custom-properties" xmlns:vt="http://schemas.openxmlformats.org/officeDocument/2006/docPropsVTypes"/>
</file>