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Live-streaming selling modes on a retail platform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https://www.sciencedirect.com/science/article/pii/S1366554523000844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直播销售已成为电商的重要模式，包括商家直播和网红直播两种形式。</w:t>
      </w:r>
    </w:p>
    <w:p>
      <w:pPr>
        <w:jc w:val="both"/>
      </w:pPr>
      <w:r>
        <w:rPr/>
        <w:t xml:space="preserve">2. 相比传统电商，直播销售具有不同的销售逻辑、产品展示方式和社交属性。</w:t>
      </w:r>
    </w:p>
    <w:p>
      <w:pPr>
        <w:jc w:val="both"/>
      </w:pPr>
      <w:r>
        <w:rPr/>
        <w:t xml:space="preserve">3. 制造商在选择直播销售模式时需要考虑多方面因素，包括流量、成本和效率等。同时，主播在直播中的推广力度也非常关键。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于直播销售模式的介绍较为全面，但存在一些偏见和片面报道。首先，文章只关注了直播销售模式的优点，而忽略了其潜在的风险和问题。例如，直播销售可能会导致消费者过度消费、虚假宣传等问题。其次，文章没有提供足够的证据来支持其主张。例如，在介绍直播销售模式时，文章声称“实践中制造商有两种直播销售模式”，但并未提供相关数据或研究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缺失的考虑点。例如，在介绍直播销售模式时，文章没有涉及到消费者隐私保护等重要问题。另外，在讨论制造商选择参与哪种直播销售模式时，文章只关注了制造商自身利益，并未考虑到消费者和平台的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最后，该文章存在一定程度上的宣传内容和偏袒现象。例如，在介绍全球零售巨头沃尔玛测试基于影响力者驱动的直播购物时，文章强调了其成功之处，并未提及可能存在的问题或挑战。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因此，该文章需要更加客观地呈现直播销售模式的优点和缺点，并考虑到各方利益，以提供更全面、准确的信息。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issues of live streaming sales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Consumer privacy protection in live streaming sales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consumer and platform interests in manufacturer's choice of live streaming sales model
</w:t>
      </w:r>
    </w:p>
    <w:p>
      <w:pPr>
        <w:spacing w:after="0"/>
        <w:numPr>
          <w:ilvl w:val="0"/>
          <w:numId w:val="2"/>
        </w:numPr>
      </w:pPr>
      <w:r>
        <w:rPr/>
        <w:t xml:space="preserve">Objective presentation of advantages and disadvantages of live streaming sales
</w:t>
      </w:r>
    </w:p>
    <w:p>
      <w:pPr>
        <w:numPr>
          <w:ilvl w:val="0"/>
          <w:numId w:val="2"/>
        </w:numPr>
      </w:pPr>
      <w:r>
        <w:rPr/>
        <w:t xml:space="preserve">Avoidance of promotional content and bias in reporting on live streaming sales.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https://www.fullpicture.app/item/7a29046169c91c56bfd52b07b54aa89a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BFA0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66554523000844" TargetMode="External"/><Relationship Id="rId8" Type="http://schemas.openxmlformats.org/officeDocument/2006/relationships/hyperlink" Target="https://www.fullpicture.app/item/7a29046169c91c56bfd52b07b54aa89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2024-05-11T17:40:06+02:00</dcterms:created>
  <dcterms:modified xsi:type="dcterms:W3CDTF">2024-05-11T17:40:06+02:00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