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Design and Computational Optimization of a Decoupled 2-DOF Monolithic Mechanism | Connected Papers Search</w:t></w:r><w:br/><w:hyperlink r:id="rId7" w:history="1"><w:r><w:rPr><w:color w:val="2980b9"/><w:u w:val="single"/></w:rPr><w:t xml:space="preserve">https://www.connectedpapers.com/search?q=Design+and+Computational+Optimization+of+a+Decoupled+2-DOF+Monolithic+Mechanism&p=1</w:t></w:r></w:hyperlink></w:p><w:p><w:pPr><w:pStyle w:val="Heading1"/></w:pPr><w:bookmarkStart w:id="2" w:name="_Toc2"/><w:r><w:t>Article summary:</w:t></w:r><w:bookmarkEnd w:id="2"/></w:p><w:p><w:pPr><w:jc w:val="both"/></w:pPr><w:r><w:rPr/><w:t xml:space="preserve">1. 本文介绍了解耦二自由度单片机构的力学设计、计算优化和实验。</w:t></w:r></w:p><w:p><w:pPr><w:jc w:val="both"/></w:pPr><w:r><w:rPr/><w:t xml:space="preserve">2. 文中提到，在压电驱动机构中，接触界面是估计和测量特性之间差异的主要原因，但缺乏可靠的模型来估计接触刚度。</w:t></w:r></w:p><w:p><w:pPr><w:jc w:val="both"/></w:pPr><w:r><w:rPr/><w:t xml:space="preserve">3. 通过响应面法进行计算优化，并考虑接触界面的影响，设计目标中增加了安全裕度。实验结果表明该机构具有较大的工作空间范围和优异的去耦性能。</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偏见及其来源：文章没有明确提到作者的背景或利益关系，这可能导致潜在的偏见。读者无法确定作者是否有与压电驱动机构相关的商业或个人利益。</w:t></w:r></w:p><w:p><w:pPr><w:jc w:val="both"/></w:pPr><w:r><w:rPr/><w:t xml:space="preserve"></w:t></w:r></w:p><w:p><w:pPr><w:jc w:val="both"/></w:pPr><w:r><w:rPr/><w:t xml:space="preserve">2. 片面报道：文章只介绍了解耦二自由度单片机构的力学设计、计算优化和实验结果，但未提及任何潜在的局限性或缺点。这种片面报道可能导致读者对该机构的实际应用和可行性产生误导。</w:t></w:r></w:p><w:p><w:pPr><w:jc w:val="both"/></w:pPr><w:r><w:rPr/><w:t xml:space="preserve"></w:t></w:r></w:p><w:p><w:pPr><w:jc w:val="both"/></w:pPr><w:r><w:rPr/><w:t xml:space="preserve">3. 无根据的主张：文章声称使用响应面法进行计算优化，并考虑了接触界面的影响。然而，文章未提供任何详细信息或数据来支持这些主张。缺乏具体证据使得读者难以评估该方法在此特定案例中的有效性。</w:t></w:r></w:p><w:p><w:pPr><w:jc w:val="both"/></w:pPr><w:r><w:rPr/><w:t xml:space="preserve"></w:t></w:r></w:p><w:p><w:pPr><w:jc w:val="both"/></w:pPr><w:r><w:rPr/><w:t xml:space="preserve">4. 缺失的考虑点：文章没有讨论其他可能影响解耦效果和性能的因素。例如，是否考虑了温度变化对材料特性和机构稳定性的影响？是否考虑了长期使用时材料疲劳和损耗带来的影响？</w:t></w:r></w:p><w:p><w:pPr><w:jc w:val="both"/></w:pPr><w:r><w:rPr/><w:t xml:space="preserve"></w:t></w:r></w:p><w:p><w:pPr><w:jc w:val="both"/></w:pPr><w:r><w:rPr/><w:t xml:space="preserve">5. 所提出主张的缺失证据：文章提到制造了原型并进行了实验研究，但未提供任何实验数据或结果来支持所述的工作空间范围、固有频率和耦合性能。缺乏这些证据使得读者难以验证作者的主张。</w:t></w:r></w:p><w:p><w:pPr><w:jc w:val="both"/></w:pPr><w:r><w:rPr/><w:t xml:space="preserve"></w:t></w:r></w:p><w:p><w:pPr><w:jc w:val="both"/></w:pPr><w:r><w:rPr/><w:t xml:space="preserve">6. 未探索的反驳：文章没有讨论其他可能的设计方法或机构结构，也没有探讨与解耦效果相关的竞争性解决方案。这种未探索反驳可能导致读者对该机构的可行性和优越性产生误导。</w:t></w:r></w:p><w:p><w:pPr><w:jc w:val="both"/></w:pPr><w:r><w:rPr/><w:t xml:space="preserve"></w:t></w:r></w:p><w:p><w:pPr><w:jc w:val="both"/></w:pPr><w:r><w:rPr/><w:t xml:space="preserve">7. 宣传内容和偏袒：文章中使用了一些宣传性词语，如“优异的去耦性能”等，这可能暗示作者对该机构的偏袒。此外，文章没有提及任何潜在风险或局限性，这也可能表明作者对该机构存在一定程度的偏见。</w:t></w:r></w:p><w:p><w:pPr><w:jc w:val="both"/></w:pPr><w:r><w:rPr/><w:t xml:space="preserve"></w:t></w:r></w:p><w:p><w:pPr><w:jc w:val="both"/></w:pPr><w:r><w:rPr/><w:t xml:space="preserve">总体而言，上述文章在提供关于解耦二自由度单片机构设计和优化方面的信息时存在一些问题。缺乏详细数据、未考虑其他因素、缺乏证据支持等问题可能导致读者对该机构的实际应用和可行性产生疑问。为了更全面客观地评估该机构，需要更多详细数据、比较分析以及对潜在局限性和竞争性解决方案的讨论。</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解耦二自由度单片机构的局限性和缺点
</w:t></w:r></w:p><w:p><w:pPr><w:spacing w:after="0"/><w:numPr><w:ilvl w:val="0"/><w:numId w:val="2"/></w:numPr></w:pPr><w:r><w:rPr/><w:t xml:space="preserve">响应面法计算优化的具体证据
</w:t></w:r></w:p><w:p><w:pPr><w:spacing w:after="0"/><w:numPr><w:ilvl w:val="0"/><w:numId w:val="2"/></w:numPr></w:pPr><w:r><w:rPr/><w:t xml:space="preserve">温度变化和材料疲劳对机构性能的影响
</w:t></w:r></w:p><w:p><w:pPr><w:spacing w:after="0"/><w:numPr><w:ilvl w:val="0"/><w:numId w:val="2"/></w:numPr></w:pPr><w:r><w:rPr/><w:t xml:space="preserve">实验数据和结果支持的工作空间范围、固有频率和耦合性能
</w:t></w:r></w:p><w:p><w:pPr><w:numPr><w:ilvl w:val="0"/><w:numId w:val="2"/></w:numPr></w:pPr><w:r><w:rPr/><w:t xml:space="preserve">其他可能的设计方法和竞争性解决方案</w:t></w:r></w:p><w:p><w:pPr><w:pStyle w:val="Heading1"/></w:pPr><w:bookmarkStart w:id="6" w:name="_Toc6"/><w:r><w:t>Report location:</w:t></w:r><w:bookmarkEnd w:id="6"/></w:p><w:p><w:hyperlink r:id="rId8" w:history="1"><w:r><w:rPr><w:color w:val="2980b9"/><w:u w:val="single"/></w:rPr><w:t xml:space="preserve">https://www.fullpicture.app/item/79f779c847bc2abf161c1db4ce6209de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C21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nectedpapers.com/search?q=Design+and+Computational+Optimization+of+a+Decoupled+2-DOF+Monolithic+Mechanism&amp;p=1" TargetMode="External"/><Relationship Id="rId8" Type="http://schemas.openxmlformats.org/officeDocument/2006/relationships/hyperlink" Target="https://www.fullpicture.app/item/79f779c847bc2abf161c1db4ce6209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2024-03-30T02:22:58+01:00</dcterms:created>
  <dcterms:modified xsi:type="dcterms:W3CDTF">2024-03-30T02:22:58+01:00</dcterms:modified>
</cp:coreProperties>
</file>

<file path=docProps/custom.xml><?xml version="1.0" encoding="utf-8"?>
<Properties xmlns="http://schemas.openxmlformats.org/officeDocument/2006/custom-properties" xmlns:vt="http://schemas.openxmlformats.org/officeDocument/2006/docPropsVTypes"/>
</file>