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交我办-上海交通大学网络信息中心</w:t>
      </w:r>
      <w:br/>
      <w:hyperlink r:id="rId7" w:history="1">
        <w:r>
          <w:rPr>
            <w:color w:val="2980b9"/>
            <w:u w:val="single"/>
          </w:rPr>
          <w:t xml:space="preserve">https://net.sjtu.edu.cn/wlfw/jwbApp.htm</w:t>
        </w:r>
      </w:hyperlink>
    </w:p>
    <w:p>
      <w:pPr>
        <w:pStyle w:val="Heading1"/>
      </w:pPr>
      <w:bookmarkStart w:id="2" w:name="_Toc2"/>
      <w:r>
        <w:t>Article summary:</w:t>
      </w:r>
      <w:bookmarkEnd w:id="2"/>
    </w:p>
    <w:p>
      <w:pPr>
        <w:jc w:val="both"/>
      </w:pPr>
      <w:r>
        <w:rPr/>
        <w:t xml:space="preserve">1. “交我办”是上海交通大学网络信息中心开发的一款为师生提供全方位综合服务的应用程序，集成了多项校园生活功能和服务。</w:t>
      </w:r>
    </w:p>
    <w:p>
      <w:pPr>
        <w:jc w:val="both"/>
      </w:pPr>
      <w:r>
        <w:rPr/>
        <w:t xml:space="preserve">2. 用户可通过华为应用市场、小米应用商店、OPPO应用商店、VIVO应用商店、腾讯应用宝和苹果App Store下载“交我办”官方最新版，并使用统一身份认证jAccount帐号登录即可。</w:t>
      </w:r>
    </w:p>
    <w:p>
      <w:pPr>
        <w:jc w:val="both"/>
      </w:pPr>
      <w:r>
        <w:rPr/>
        <w:t xml:space="preserve">3. 文章列举了三个常见问题：安卓手机用户扫码只能下载到一门式服务App，闪退问题以及毕业后是否还能使用“交我办”App。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本文是上海交通大学网络信息中心发布的一篇介绍“交我办”服务的文章。文章主要介绍了“交我办”的功能和服务，并提供了下载方式和常见问题解答。</w:t>
      </w:r>
    </w:p>
    <w:p>
      <w:pPr>
        <w:jc w:val="both"/>
      </w:pPr>
      <w:r>
        <w:rPr/>
        <w:t xml:space="preserve"/>
      </w:r>
    </w:p>
    <w:p>
      <w:pPr>
        <w:jc w:val="both"/>
      </w:pPr>
      <w:r>
        <w:rPr/>
        <w:t xml:space="preserve">然而，该文章存在以下几个问题：</w:t>
      </w:r>
    </w:p>
    <w:p>
      <w:pPr>
        <w:jc w:val="both"/>
      </w:pPr>
      <w:r>
        <w:rPr/>
        <w:t xml:space="preserve"/>
      </w:r>
    </w:p>
    <w:p>
      <w:pPr>
        <w:jc w:val="both"/>
      </w:pPr>
      <w:r>
        <w:rPr/>
        <w:t xml:space="preserve">1. 偏袒：该文章只介绍了“交我办”服务的优点和方便之处，没有提及可能存在的风险或缺陷。这种偏袒可能会误导读者对该服务的真实情况产生错误认识。</w:t>
      </w:r>
    </w:p>
    <w:p>
      <w:pPr>
        <w:jc w:val="both"/>
      </w:pPr>
      <w:r>
        <w:rPr/>
        <w:t xml:space="preserve"/>
      </w:r>
    </w:p>
    <w:p>
      <w:pPr>
        <w:jc w:val="both"/>
      </w:pPr>
      <w:r>
        <w:rPr/>
        <w:t xml:space="preserve">2. 片面报道：该文章只提到了“交我办”已经上架多个应用市场，但没有说明是否有其他渠道可以下载该应用程序。这种片面报道可能会给读者造成误解，让他们认为只能通过指定应用市场下载该应用程序。</w:t>
      </w:r>
    </w:p>
    <w:p>
      <w:pPr>
        <w:jc w:val="both"/>
      </w:pPr>
      <w:r>
        <w:rPr/>
        <w:t xml:space="preserve"/>
      </w:r>
    </w:p>
    <w:p>
      <w:pPr>
        <w:jc w:val="both"/>
      </w:pPr>
      <w:r>
        <w:rPr/>
        <w:t xml:space="preserve">3. 缺失考虑点：该文章没有提及用户隐私保护措施和数据安全问题。在当今互联网时代，隐私泄露和数据安全问题越来越受到关注，因此这些问题也应该得到充分考虑。</w:t>
      </w:r>
    </w:p>
    <w:p>
      <w:pPr>
        <w:jc w:val="both"/>
      </w:pPr>
      <w:r>
        <w:rPr/>
        <w:t xml:space="preserve"/>
      </w:r>
    </w:p>
    <w:p>
      <w:pPr>
        <w:jc w:val="both"/>
      </w:pPr>
      <w:r>
        <w:rPr/>
        <w:t xml:space="preserve">4. 未探索反驳：在常见问题解答中，有一个问题是“毕业后还能使用‘交我办’App吗？”然而，该文章并没有回答这个问题。如果毕业后不能使用该应用程序，那么它对于学生来说就不再具有实际意义。因此，这个问题需要得到明确回答。</w:t>
      </w:r>
    </w:p>
    <w:p>
      <w:pPr>
        <w:jc w:val="both"/>
      </w:pPr>
      <w:r>
        <w:rPr/>
        <w:t xml:space="preserve"/>
      </w:r>
    </w:p>
    <w:p>
      <w:pPr>
        <w:jc w:val="both"/>
      </w:pPr>
      <w:r>
        <w:rPr/>
        <w:t xml:space="preserve">总之，尽管该文章提供了一些有用的信息和解答常见问题的内容，但它也存在一些潜在偏见、片面报道、缺失考虑点等问题。因此，在阅读本文时需要保持警惕，并结合其他来源进行比较和分析。</w:t>
      </w:r>
    </w:p>
    <w:p>
      <w:pPr>
        <w:pStyle w:val="Heading1"/>
      </w:pPr>
      <w:bookmarkStart w:id="5" w:name="_Toc5"/>
      <w:r>
        <w:t>Topics for further research:</w:t>
      </w:r>
      <w:bookmarkEnd w:id="5"/>
    </w:p>
    <w:p>
      <w:pPr>
        <w:spacing w:after="0"/>
        <w:numPr>
          <w:ilvl w:val="0"/>
          <w:numId w:val="2"/>
        </w:numPr>
      </w:pPr>
      <w:r>
        <w:rPr/>
        <w:t xml:space="preserve">Risks and drawbacks of 交我办 service
</w:t>
      </w:r>
    </w:p>
    <w:p>
      <w:pPr>
        <w:spacing w:after="0"/>
        <w:numPr>
          <w:ilvl w:val="0"/>
          <w:numId w:val="2"/>
        </w:numPr>
      </w:pPr>
      <w:r>
        <w:rPr/>
        <w:t xml:space="preserve">Alternative ways to download the app
</w:t>
      </w:r>
    </w:p>
    <w:p>
      <w:pPr>
        <w:spacing w:after="0"/>
        <w:numPr>
          <w:ilvl w:val="0"/>
          <w:numId w:val="2"/>
        </w:numPr>
      </w:pPr>
      <w:r>
        <w:rPr/>
        <w:t xml:space="preserve">Privacy protection measures and data security issues
</w:t>
      </w:r>
    </w:p>
    <w:p>
      <w:pPr>
        <w:spacing w:after="0"/>
        <w:numPr>
          <w:ilvl w:val="0"/>
          <w:numId w:val="2"/>
        </w:numPr>
      </w:pPr>
      <w:r>
        <w:rPr/>
        <w:t xml:space="preserve">Can 交我办 app be used after graduation?
</w:t>
      </w:r>
    </w:p>
    <w:p>
      <w:pPr>
        <w:spacing w:after="0"/>
        <w:numPr>
          <w:ilvl w:val="0"/>
          <w:numId w:val="2"/>
        </w:numPr>
      </w:pPr>
      <w:r>
        <w:rPr/>
        <w:t xml:space="preserve">Comparison with similar services
</w:t>
      </w:r>
    </w:p>
    <w:p>
      <w:pPr>
        <w:numPr>
          <w:ilvl w:val="0"/>
          <w:numId w:val="2"/>
        </w:numPr>
      </w:pPr>
      <w:r>
        <w:rPr/>
        <w:t xml:space="preserve">User reviews and feedback on 交我办 service</w:t>
      </w:r>
    </w:p>
    <w:p>
      <w:pPr>
        <w:pStyle w:val="Heading1"/>
      </w:pPr>
      <w:bookmarkStart w:id="6" w:name="_Toc6"/>
      <w:r>
        <w:t>Report location:</w:t>
      </w:r>
      <w:bookmarkEnd w:id="6"/>
    </w:p>
    <w:p>
      <w:hyperlink r:id="rId8" w:history="1">
        <w:r>
          <w:rPr>
            <w:color w:val="2980b9"/>
            <w:u w:val="single"/>
          </w:rPr>
          <w:t xml:space="preserve">https://www.fullpicture.app/item/799744a2857dd4e4447964f763f19224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162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sjtu.edu.cn/wlfw/jwbApp.htm" TargetMode="External"/><Relationship Id="rId8" Type="http://schemas.openxmlformats.org/officeDocument/2006/relationships/hyperlink" Target="https://www.fullpicture.app/item/799744a2857dd4e4447964f763f192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2023-12-05T12:04:29+01:00</dcterms:created>
  <dcterms:modified xsi:type="dcterms:W3CDTF">2023-12-05T12:04:29+01:00</dcterms:modified>
</cp:coreProperties>
</file>

<file path=docProps/custom.xml><?xml version="1.0" encoding="utf-8"?>
<Properties xmlns="http://schemas.openxmlformats.org/officeDocument/2006/custom-properties" xmlns:vt="http://schemas.openxmlformats.org/officeDocument/2006/docPropsVTypes"/>
</file>