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multidimensional differences and driving forces of ecological environment resilience in China - ScienceDirect</w:t>
      </w:r>
      <w:br/>
      <w:hyperlink r:id="rId7" w:history="1">
        <w:r>
          <w:rPr>
            <w:color w:val="2980b9"/>
            <w:u w:val="single"/>
          </w:rPr>
          <w:t xml:space="preserve">http://www-sciencedirect-com-s.libziyuan.bjut.edu.cn:8118/science/article/pii/S0195925522002207</w:t>
        </w:r>
      </w:hyperlink>
    </w:p>
    <w:p>
      <w:pPr>
        <w:pStyle w:val="Heading1"/>
      </w:pPr>
      <w:bookmarkStart w:id="2" w:name="_Toc2"/>
      <w:r>
        <w:t>Article summary:</w:t>
      </w:r>
      <w:bookmarkEnd w:id="2"/>
    </w:p>
    <w:p>
      <w:pPr>
        <w:jc w:val="both"/>
      </w:pPr>
      <w:r>
        <w:rPr/>
        <w:t xml:space="preserve">1. 中国生态环境的多维差异和驱动力：文章介绍了中国经济发展取得的成就，但也累积了大量不可忽视的环境问题。因此，提高生态环境韧性已成为持续改善生态质量和确保生态文明建设稳步推进的关键路径。</w:t>
      </w:r>
    </w:p>
    <w:p>
      <w:pPr>
        <w:jc w:val="both"/>
      </w:pPr>
      <w:r>
        <w:rPr/>
        <w:t xml:space="preserve"/>
      </w:r>
    </w:p>
    <w:p>
      <w:pPr>
        <w:jc w:val="both"/>
      </w:pPr>
      <w:r>
        <w:rPr/>
        <w:t xml:space="preserve">2. 生态环境韧性评估系统：文章构建了一个基于生态韧性概念的评估系统，通过环境污染物生成、环境污染治理和环境保护三个维度来评估生态环境韧性。同时，文章考虑到中国不同地区和结构的生态环境韧性多维差异，并分析了其动态演变趋势。</w:t>
      </w:r>
    </w:p>
    <w:p>
      <w:pPr>
        <w:jc w:val="both"/>
      </w:pPr>
      <w:r>
        <w:rPr/>
        <w:t xml:space="preserve"/>
      </w:r>
    </w:p>
    <w:p>
      <w:pPr>
        <w:jc w:val="both"/>
      </w:pPr>
      <w:r>
        <w:rPr/>
        <w:t xml:space="preserve">3. 驱动力分析：文章使用动态回归和Shapley值分解方法来识别生态环境韧性及其多维指标的直观和动态差异，并探索提高生态环境韧性内在动力学。</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作为一篇学术论文，本文在研究中国生态环境韧性的多维差异和驱动力方面提供了有价值的分析。然而，在阅读文章时，我注意到以下几个问题：</w:t>
      </w:r>
    </w:p>
    <w:p>
      <w:pPr>
        <w:jc w:val="both"/>
      </w:pPr>
      <w:r>
        <w:rPr/>
        <w:t xml:space="preserve"/>
      </w:r>
    </w:p>
    <w:p>
      <w:pPr>
        <w:jc w:val="both"/>
      </w:pPr>
      <w:r>
        <w:rPr/>
        <w:t xml:space="preserve">1. 偏重宣传中国政府的政策</w:t>
      </w:r>
    </w:p>
    <w:p>
      <w:pPr>
        <w:jc w:val="both"/>
      </w:pPr>
      <w:r>
        <w:rPr/>
        <w:t xml:space="preserve">文章中多次提到中国政府在生态文明建设方面的努力和成就，但没有充分探讨政策实施的效果和可能存在的问题。这种偏重宣传政府政策的倾向可能会影响作者对生态环境韧性问题的客观分析。</w:t>
      </w:r>
    </w:p>
    <w:p>
      <w:pPr>
        <w:jc w:val="both"/>
      </w:pPr>
      <w:r>
        <w:rPr/>
        <w:t xml:space="preserve"/>
      </w:r>
    </w:p>
    <w:p>
      <w:pPr>
        <w:jc w:val="both"/>
      </w:pPr>
      <w:r>
        <w:rPr/>
        <w:t xml:space="preserve">2. 缺乏对生态环境韧性概念的深入解释</w:t>
      </w:r>
    </w:p>
    <w:p>
      <w:pPr>
        <w:jc w:val="both"/>
      </w:pPr>
      <w:r>
        <w:rPr/>
        <w:t xml:space="preserve">文章中提到了生态环境韧性的概念，但没有对其进行深入解释。这使得读者难以理解作者如何定义和测量生态环境韧性，并且无法评估作者所使用方法和指标是否合理。</w:t>
      </w:r>
    </w:p>
    <w:p>
      <w:pPr>
        <w:jc w:val="both"/>
      </w:pPr>
      <w:r>
        <w:rPr/>
        <w:t xml:space="preserve"/>
      </w:r>
    </w:p>
    <w:p>
      <w:pPr>
        <w:jc w:val="both"/>
      </w:pPr>
      <w:r>
        <w:rPr/>
        <w:t xml:space="preserve">3. 忽略社会经济因素</w:t>
      </w:r>
    </w:p>
    <w:p>
      <w:pPr>
        <w:jc w:val="both"/>
      </w:pPr>
      <w:r>
        <w:rPr/>
        <w:t xml:space="preserve">文章主要关注自然背景特征、生态环境禀赋和环境管理能力等因素对生态环境韧性的影响，但忽略了社会经济因素（如人口增长、城市化进程、工业化水平等）对生态系统稳定性和可持续发展的影响。这种局限性可能导致作者未能全面考虑中国不同地区之间生态环境韧性差异的根本原因。</w:t>
      </w:r>
    </w:p>
    <w:p>
      <w:pPr>
        <w:jc w:val="both"/>
      </w:pPr>
      <w:r>
        <w:rPr/>
        <w:t xml:space="preserve"/>
      </w:r>
    </w:p>
    <w:p>
      <w:pPr>
        <w:jc w:val="both"/>
      </w:pPr>
      <w:r>
        <w:rPr/>
        <w:t xml:space="preserve">4. 缺乏反思</w:t>
      </w:r>
    </w:p>
    <w:p>
      <w:pPr>
        <w:jc w:val="both"/>
      </w:pPr>
      <w:r>
        <w:rPr/>
        <w:t xml:space="preserve">文章未能充分反思研究方法和结论可能存在的局限性或偏见。例如，作者是否考虑了数据来源和质量、指标选择是否全面、样本选择是否具有代表性等问题？此外，文章也未探讨其他学者对该领域研究成果所提出的批评或反驳意见。</w:t>
      </w:r>
    </w:p>
    <w:p>
      <w:pPr>
        <w:jc w:val="both"/>
      </w:pPr>
      <w:r>
        <w:rPr/>
        <w:t xml:space="preserve"/>
      </w:r>
    </w:p>
    <w:p>
      <w:pPr>
        <w:jc w:val="both"/>
      </w:pPr>
      <w:r>
        <w:rPr/>
        <w:t xml:space="preserve">总之，尽管本文提供了一些有价值的洞见，但其存在一些潜在偏见及缺失考虑点。为了更好地理解中国不同地区之间生态环境韧性差异及其驱动力，需要更加全面、客观地探讨相关问题，并充分考虑各种因素之间相互作用与影响。</w:t>
      </w:r>
    </w:p>
    <w:p>
      <w:pPr>
        <w:pStyle w:val="Heading1"/>
      </w:pPr>
      <w:bookmarkStart w:id="5" w:name="_Toc5"/>
      <w:r>
        <w:t>Topics for further research:</w:t>
      </w:r>
      <w:bookmarkEnd w:id="5"/>
    </w:p>
    <w:p>
      <w:pPr>
        <w:spacing w:after="0"/>
        <w:numPr>
          <w:ilvl w:val="0"/>
          <w:numId w:val="2"/>
        </w:numPr>
      </w:pPr>
      <w:r>
        <w:rPr/>
        <w:t xml:space="preserve">Critique of Chinese government policies on ecological civilization
</w:t>
      </w:r>
    </w:p>
    <w:p>
      <w:pPr>
        <w:spacing w:after="0"/>
        <w:numPr>
          <w:ilvl w:val="0"/>
          <w:numId w:val="2"/>
        </w:numPr>
      </w:pPr>
      <w:r>
        <w:rPr/>
        <w:t xml:space="preserve">In-depth explanation of ecological resilience concept
</w:t>
      </w:r>
    </w:p>
    <w:p>
      <w:pPr>
        <w:spacing w:after="0"/>
        <w:numPr>
          <w:ilvl w:val="0"/>
          <w:numId w:val="2"/>
        </w:numPr>
      </w:pPr>
      <w:r>
        <w:rPr/>
        <w:t xml:space="preserve">Consideration of socio-economic factors in ecological resilience analysis
</w:t>
      </w:r>
    </w:p>
    <w:p>
      <w:pPr>
        <w:spacing w:after="0"/>
        <w:numPr>
          <w:ilvl w:val="0"/>
          <w:numId w:val="2"/>
        </w:numPr>
      </w:pPr>
      <w:r>
        <w:rPr/>
        <w:t xml:space="preserve">Reflection on limitations and biases in research methods and conclusions
</w:t>
      </w:r>
    </w:p>
    <w:p>
      <w:pPr>
        <w:spacing w:after="0"/>
        <w:numPr>
          <w:ilvl w:val="0"/>
          <w:numId w:val="2"/>
        </w:numPr>
      </w:pPr>
      <w:r>
        <w:rPr/>
        <w:t xml:space="preserve">Examination of data sources and quality</w:t>
      </w:r>
    </w:p>
    <w:p>
      <w:pPr>
        <w:spacing w:after="0"/>
        <w:numPr>
          <w:ilvl w:val="0"/>
          <w:numId w:val="2"/>
        </w:numPr>
      </w:pPr>
      <w:r>
        <w:rPr/>
        <w:t xml:space="preserve">comprehensiveness of indicators</w:t>
      </w:r>
    </w:p>
    <w:p>
      <w:pPr>
        <w:spacing w:after="0"/>
        <w:numPr>
          <w:ilvl w:val="0"/>
          <w:numId w:val="2"/>
        </w:numPr>
      </w:pPr>
      <w:r>
        <w:rPr/>
        <w:t xml:space="preserve">and representativeness of samples
</w:t>
      </w:r>
    </w:p>
    <w:p>
      <w:pPr>
        <w:numPr>
          <w:ilvl w:val="0"/>
          <w:numId w:val="2"/>
        </w:numPr>
      </w:pPr>
      <w:r>
        <w:rPr/>
        <w:t xml:space="preserve">Analysis of criticisms and rebuttals from other scholars in the field</w:t>
      </w:r>
    </w:p>
    <w:p>
      <w:pPr>
        <w:pStyle w:val="Heading1"/>
      </w:pPr>
      <w:bookmarkStart w:id="6" w:name="_Toc6"/>
      <w:r>
        <w:t>Report location:</w:t>
      </w:r>
      <w:bookmarkEnd w:id="6"/>
    </w:p>
    <w:p>
      <w:hyperlink r:id="rId8" w:history="1">
        <w:r>
          <w:rPr>
            <w:color w:val="2980b9"/>
            <w:u w:val="single"/>
          </w:rPr>
          <w:t xml:space="preserve">https://www.fullpicture.app/item/7989d18751a0e7489c152c729e00c937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6BEF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ciencedirect-com-s.libziyuan.bjut.edu.cn:8118/science/article/pii/S0195925522002207" TargetMode="External"/><Relationship Id="rId8" Type="http://schemas.openxmlformats.org/officeDocument/2006/relationships/hyperlink" Target="https://www.fullpicture.app/item/7989d18751a0e7489c152c729e00c9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2023-12-05T12:27:07+01:00</dcterms:created>
  <dcterms:modified xsi:type="dcterms:W3CDTF">2023-12-05T12:27:07+01:00</dcterms:modified>
</cp:coreProperties>
</file>

<file path=docProps/custom.xml><?xml version="1.0" encoding="utf-8"?>
<Properties xmlns="http://schemas.openxmlformats.org/officeDocument/2006/custom-properties" xmlns:vt="http://schemas.openxmlformats.org/officeDocument/2006/docPropsVTypes"/>
</file>