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Finite element modelling for the dynamic analysis of hollow-core concrete floors in buildings - ScienceDirect</w:t>
      </w:r>
      <w:br/>
      <w:hyperlink r:id="rId7" w:history="1">
        <w:r>
          <w:rPr>
            <w:color w:val="2980b9"/>
            <w:u w:val="single"/>
          </w:rPr>
          <w:t xml:space="preserve">https://www.sciencedirect.com/science/article/abs/pii/S2352710220333830</w:t>
        </w:r>
      </w:hyperlink>
    </w:p>
    <w:p>
      <w:pPr>
        <w:pStyle w:val="Heading1"/>
      </w:pPr>
      <w:bookmarkStart w:id="2" w:name="_Toc2"/>
      <w:r>
        <w:t>Article summary:</w:t>
      </w:r>
      <w:bookmarkEnd w:id="2"/>
    </w:p>
    <w:p>
      <w:pPr>
        <w:jc w:val="both"/>
      </w:pPr>
      <w:r>
        <w:rPr/>
        <w:t xml:space="preserve">1. Precast hollow-core concrete (HC) slabs are widely used in construction, especially in Nordic countries, due to their combination of prestressing and low self-weight which allows for long-span floors.</w:t>
      </w:r>
    </w:p>
    <w:p>
      <w:pPr>
        <w:jc w:val="both"/>
      </w:pPr>
      <w:r>
        <w:rPr/>
        <w:t xml:space="preserve">2. Finite element modelling is often necessary to perform a dynamic analysis of HC floors, but there are no guidelines or recommendations for accurately implementing such models.</w:t>
      </w:r>
    </w:p>
    <w:p>
      <w:pPr>
        <w:jc w:val="both"/>
      </w:pPr>
      <w:r>
        <w:rPr/>
        <w:t xml:space="preserve">3. Experimental and numerical results from six in-situ experiments show that an orthotropic shell model proposed by the authors gives good results for HC floors with different dimensions, but the surrounding structure should also be incorporated in the finite element model for accurate results. The influence of non-bearing internal walls on the dynamic behavior of HC floors is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该文章主要介绍了预应力空心混凝土楼板的动态分析，以及如何使用有限元模型进行分析。然而，该文章存在一些潜在的偏见和不足之处。</w:t>
      </w:r>
    </w:p>
    <w:p>
      <w:pPr>
        <w:jc w:val="both"/>
      </w:pPr>
      <w:r>
        <w:rPr/>
        <w:t xml:space="preserve"/>
      </w:r>
    </w:p>
    <w:p>
      <w:pPr>
        <w:jc w:val="both"/>
      </w:pPr>
      <w:r>
        <w:rPr/>
        <w:t xml:space="preserve">首先，该文章只关注了预应力空心混凝土楼板的优点，如长跨度、低自重等，并没有提到其缺点或潜在风险。例如，由于其较轻的重量和较大的灵敏度，这种楼板可能更容易受到地震或其他外部因素的影响。</w:t>
      </w:r>
    </w:p>
    <w:p>
      <w:pPr>
        <w:jc w:val="both"/>
      </w:pPr>
      <w:r>
        <w:rPr/>
        <w:t xml:space="preserve"/>
      </w:r>
    </w:p>
    <w:p>
      <w:pPr>
        <w:jc w:val="both"/>
      </w:pPr>
      <w:r>
        <w:rPr/>
        <w:t xml:space="preserve">其次，该文章没有探讨有限元模型可能存在的局限性或误差来源。虽然作者提供了一些建议和指导方针，但并没有对这些方法进行充分验证或比较。</w:t>
      </w:r>
    </w:p>
    <w:p>
      <w:pPr>
        <w:jc w:val="both"/>
      </w:pPr>
      <w:r>
        <w:rPr/>
        <w:t xml:space="preserve"/>
      </w:r>
    </w:p>
    <w:p>
      <w:pPr>
        <w:jc w:val="both"/>
      </w:pPr>
      <w:r>
        <w:rPr/>
        <w:t xml:space="preserve">此外，在描述实验过程时，该文章也存在一些片面报道和缺失考虑点。例如，在描述连接方式时，并没有提到可能存在的材料疲劳或腐蚀问题。</w:t>
      </w:r>
    </w:p>
    <w:p>
      <w:pPr>
        <w:jc w:val="both"/>
      </w:pPr>
      <w:r>
        <w:rPr/>
        <w:t xml:space="preserve"/>
      </w:r>
    </w:p>
    <w:p>
      <w:pPr>
        <w:jc w:val="both"/>
      </w:pPr>
      <w:r>
        <w:rPr/>
        <w:t xml:space="preserve">最后，在呈现结论时，该文章也存在一定程度上的偏袒。虽然作者提供了多个有限元模型进行比较，并得出了某些结论，但并没有探讨其他可能解释结果的因素或变量。</w:t>
      </w:r>
    </w:p>
    <w:p>
      <w:pPr>
        <w:jc w:val="both"/>
      </w:pPr>
      <w:r>
        <w:rPr/>
        <w:t xml:space="preserve"/>
      </w:r>
    </w:p>
    <w:p>
      <w:pPr>
        <w:jc w:val="both"/>
      </w:pPr>
      <w:r>
        <w:rPr/>
        <w:t xml:space="preserve">总之，尽管该文章提供了一些有用的信息和建议，但仍需要更全面、客观地考虑问题，并对所得结论进行更严格、全面地验证。</w:t>
      </w:r>
    </w:p>
    <w:p>
      <w:pPr>
        <w:pStyle w:val="Heading1"/>
      </w:pPr>
      <w:bookmarkStart w:id="5" w:name="_Toc5"/>
      <w:r>
        <w:t>Topics for further research:</w:t>
      </w:r>
      <w:bookmarkEnd w:id="5"/>
    </w:p>
    <w:p>
      <w:pPr>
        <w:spacing w:after="0"/>
        <w:numPr>
          <w:ilvl w:val="0"/>
          <w:numId w:val="2"/>
        </w:numPr>
      </w:pPr>
      <w:r>
        <w:rPr/>
        <w:t xml:space="preserve">Limitations and risks of prestressed hollow concrete slabs
</w:t>
      </w:r>
    </w:p>
    <w:p>
      <w:pPr>
        <w:spacing w:after="0"/>
        <w:numPr>
          <w:ilvl w:val="0"/>
          <w:numId w:val="2"/>
        </w:numPr>
      </w:pPr>
      <w:r>
        <w:rPr/>
        <w:t xml:space="preserve">Potential biases and omissions in the article
</w:t>
      </w:r>
    </w:p>
    <w:p>
      <w:pPr>
        <w:spacing w:after="0"/>
        <w:numPr>
          <w:ilvl w:val="0"/>
          <w:numId w:val="2"/>
        </w:numPr>
      </w:pPr>
      <w:r>
        <w:rPr/>
        <w:t xml:space="preserve">Limitations and sources of error in finite element modeling
</w:t>
      </w:r>
    </w:p>
    <w:p>
      <w:pPr>
        <w:spacing w:after="0"/>
        <w:numPr>
          <w:ilvl w:val="0"/>
          <w:numId w:val="2"/>
        </w:numPr>
      </w:pPr>
      <w:r>
        <w:rPr/>
        <w:t xml:space="preserve">Incomplete reporting and consideration of experimental procedures
</w:t>
      </w:r>
    </w:p>
    <w:p>
      <w:pPr>
        <w:spacing w:after="0"/>
        <w:numPr>
          <w:ilvl w:val="0"/>
          <w:numId w:val="2"/>
        </w:numPr>
      </w:pPr>
      <w:r>
        <w:rPr/>
        <w:t xml:space="preserve">Material fatigue and corrosion issues in connection methods
</w:t>
      </w:r>
    </w:p>
    <w:p>
      <w:pPr>
        <w:numPr>
          <w:ilvl w:val="0"/>
          <w:numId w:val="2"/>
        </w:numPr>
      </w:pPr>
      <w:r>
        <w:rPr/>
        <w:t xml:space="preserve">Need for more comprehensive and objective analysis of results</w:t>
      </w:r>
    </w:p>
    <w:p>
      <w:pPr>
        <w:pStyle w:val="Heading1"/>
      </w:pPr>
      <w:bookmarkStart w:id="6" w:name="_Toc6"/>
      <w:r>
        <w:t>Report location:</w:t>
      </w:r>
      <w:bookmarkEnd w:id="6"/>
    </w:p>
    <w:p>
      <w:hyperlink r:id="rId8" w:history="1">
        <w:r>
          <w:rPr>
            <w:color w:val="2980b9"/>
            <w:u w:val="single"/>
          </w:rPr>
          <w:t xml:space="preserve">https://www.fullpicture.app/item/78e1209b5117158a52c9ca27ad903153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BB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710220333830" TargetMode="External"/><Relationship Id="rId8" Type="http://schemas.openxmlformats.org/officeDocument/2006/relationships/hyperlink" Target="https://www.fullpicture.app/item/78e1209b5117158a52c9ca27ad9031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2023-12-05T12:49:36+01:00</dcterms:created>
  <dcterms:modified xsi:type="dcterms:W3CDTF">2023-12-05T12:49:36+01:00</dcterms:modified>
</cp:coreProperties>
</file>

<file path=docProps/custom.xml><?xml version="1.0" encoding="utf-8"?>
<Properties xmlns="http://schemas.openxmlformats.org/officeDocument/2006/custom-properties" xmlns:vt="http://schemas.openxmlformats.org/officeDocument/2006/docPropsVTypes"/>
</file>