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Influence of drivers’ visual and cognitive attention on their perception of changes in the traffic environment | European Transport Research Review | Full Text</w:t>
      </w:r>
      <w:br/>
      <w:hyperlink r:id="rId7" w:history="1">
        <w:r>
          <w:rPr>
            <w:color w:val="2980b9"/>
            <w:u w:val="single"/>
          </w:rPr>
          <w:t xml:space="preserve">https://etrr.springeropen.com/articles/10.1186/s12544-019-0384-2</w:t>
        </w:r>
      </w:hyperlink>
    </w:p>
    <w:p>
      <w:pPr>
        <w:pStyle w:val="Heading1"/>
      </w:pPr>
      <w:bookmarkStart w:id="2" w:name="_Toc2"/>
      <w:r>
        <w:t>Article summary:</w:t>
      </w:r>
      <w:bookmarkEnd w:id="2"/>
    </w:p>
    <w:p>
      <w:pPr>
        <w:jc w:val="both"/>
      </w:pPr>
      <w:r>
        <w:rPr/>
        <w:t xml:space="preserve">1. The study focuses on the influence of visual and cognitive distractions on drivers' perception of changes in the traffic environment.</w:t>
      </w:r>
    </w:p>
    <w:p>
      <w:pPr>
        <w:jc w:val="both"/>
      </w:pPr>
      <w:r>
        <w:rPr/>
        <w:t xml:space="preserve">2. The most negative impacts on drivers' perception were found to be thinking about personal problems, chores, and errands, as well as looking at roadside advertisements and the natural environment.</w:t>
      </w:r>
    </w:p>
    <w:p>
      <w:pPr>
        <w:jc w:val="both"/>
      </w:pPr>
      <w:r>
        <w:rPr/>
        <w:t xml:space="preserve">3. Drivers who visually focus on traffic signals and pedestrians and think about driving speed, rules, and other participants are more likely to notice crucial changes in the traffic environment.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"Influence of drivers’ visual and cognitive attention on their perception of changes in the traffic environment" explores the impact of visual and cognitive distractions on drivers' ability to detect and perceive changes in the traffic environment. While the topic is important and relevant, there are several aspects of the article that require critical analysis.</w:t>
      </w:r>
    </w:p>
    <w:p>
      <w:pPr>
        <w:jc w:val="both"/>
      </w:pPr>
      <w:r>
        <w:rPr/>
        <w:t xml:space="preserve"/>
      </w:r>
    </w:p>
    <w:p>
      <w:pPr>
        <w:jc w:val="both"/>
      </w:pPr>
      <w:r>
        <w:rPr/>
        <w:t xml:space="preserve">One potential bias in the article is the reliance on self-evaluation data from drivers to determine which elements attract the most visual and cognitive distraction. Self-evaluation data may be subjective and prone to biases, as individuals may not accurately assess their own level of distraction. This could introduce a potential source of bias in the findings.</w:t>
      </w:r>
    </w:p>
    <w:p>
      <w:pPr>
        <w:jc w:val="both"/>
      </w:pPr>
      <w:r>
        <w:rPr/>
        <w:t xml:space="preserve"/>
      </w:r>
    </w:p>
    <w:p>
      <w:pPr>
        <w:jc w:val="both"/>
      </w:pPr>
      <w:r>
        <w:rPr/>
        <w:t xml:space="preserve">Additionally, while the article mentions that driver distraction reduces performance and contributes to traffic accidents, it does not provide sufficient evidence or references to support these claims. The lack of supporting evidence weakens the credibility of these statements.</w:t>
      </w:r>
    </w:p>
    <w:p>
      <w:pPr>
        <w:jc w:val="both"/>
      </w:pPr>
      <w:r>
        <w:rPr/>
        <w:t xml:space="preserve"/>
      </w:r>
    </w:p>
    <w:p>
      <w:pPr>
        <w:jc w:val="both"/>
      </w:pPr>
      <w:r>
        <w:rPr/>
        <w:t xml:space="preserve">Furthermore, the article primarily focuses on distractions within the vehicle, such as thinking about personal problems or looking at advertisements. However, it fails to adequately address external distractions, such as other vehicles or unexpected events on the road. These external factors can also significantly impact drivers' perception of changes in the traffic environment.</w:t>
      </w:r>
    </w:p>
    <w:p>
      <w:pPr>
        <w:jc w:val="both"/>
      </w:pPr>
      <w:r>
        <w:rPr/>
        <w:t xml:space="preserve"/>
      </w:r>
    </w:p>
    <w:p>
      <w:pPr>
        <w:jc w:val="both"/>
      </w:pPr>
      <w:r>
        <w:rPr/>
        <w:t xml:space="preserve">The article also lacks exploration of counterarguments or alternative perspectives. It presents a one-sided view that distractions negatively impact drivers' perception without considering potential mitigating factors or strategies for managing distractions effectively.</w:t>
      </w:r>
    </w:p>
    <w:p>
      <w:pPr>
        <w:jc w:val="both"/>
      </w:pPr>
      <w:r>
        <w:rPr/>
        <w:t xml:space="preserve"/>
      </w:r>
    </w:p>
    <w:p>
      <w:pPr>
        <w:jc w:val="both"/>
      </w:pPr>
      <w:r>
        <w:rPr/>
        <w:t xml:space="preserve">Moreover, there is a lack of discussion regarding potential risks associated with distracted driving. While it briefly mentions that distractions can lead to accidents, it does not delve into specific risks or consequences. This omission limits the comprehensiveness of the article's analysis.</w:t>
      </w:r>
    </w:p>
    <w:p>
      <w:pPr>
        <w:jc w:val="both"/>
      </w:pPr>
      <w:r>
        <w:rPr/>
        <w:t xml:space="preserve"/>
      </w:r>
    </w:p>
    <w:p>
      <w:pPr>
        <w:jc w:val="both"/>
      </w:pPr>
      <w:r>
        <w:rPr/>
        <w:t xml:space="preserve">In terms of promotional content or partiality, there is no evident bias towards any particular product or service in this article. However, further examination would be required to determine if any conflicts of interest exist among the authors or funding sources.</w:t>
      </w:r>
    </w:p>
    <w:p>
      <w:pPr>
        <w:jc w:val="both"/>
      </w:pPr>
      <w:r>
        <w:rPr/>
        <w:t xml:space="preserve"/>
      </w:r>
    </w:p>
    <w:p>
      <w:pPr>
        <w:jc w:val="both"/>
      </w:pPr>
      <w:r>
        <w:rPr/>
        <w:t xml:space="preserve">Overall, while this article addresses an important topic related to driver distraction and its impact on perception, it has several limitations. These include potential biases in self-evaluation data, lack of supporting evidence for claims, omission of external distractions and counterarguments, and insufficient discussion of risks associated with distracted driving. Further research and analysis would be necessary to provide a more comprehensive understanding of the topic.</w:t>
      </w:r>
    </w:p>
    <w:p>
      <w:pPr>
        <w:pStyle w:val="Heading1"/>
      </w:pPr>
      <w:bookmarkStart w:id="5" w:name="_Toc5"/>
      <w:r>
        <w:t>Topics for further research:</w:t>
      </w:r>
      <w:bookmarkEnd w:id="5"/>
    </w:p>
    <w:p>
      <w:pPr>
        <w:spacing w:after="0"/>
        <w:numPr>
          <w:ilvl w:val="0"/>
          <w:numId w:val="2"/>
        </w:numPr>
      </w:pPr>
      <w:r>
        <w:rPr/>
        <w:t xml:space="preserve">Strategies for managing external distractions while driving
</w:t>
      </w:r>
    </w:p>
    <w:p>
      <w:pPr>
        <w:spacing w:after="0"/>
        <w:numPr>
          <w:ilvl w:val="0"/>
          <w:numId w:val="2"/>
        </w:numPr>
      </w:pPr>
      <w:r>
        <w:rPr/>
        <w:t xml:space="preserve">Impact of unexpected events on drivers' perception of the traffic environment
</w:t>
      </w:r>
    </w:p>
    <w:p>
      <w:pPr>
        <w:spacing w:after="0"/>
        <w:numPr>
          <w:ilvl w:val="0"/>
          <w:numId w:val="2"/>
        </w:numPr>
      </w:pPr>
      <w:r>
        <w:rPr/>
        <w:t xml:space="preserve">Counterarguments to the claim that distractions negatively impact drivers' perception
</w:t>
      </w:r>
    </w:p>
    <w:p>
      <w:pPr>
        <w:spacing w:after="0"/>
        <w:numPr>
          <w:ilvl w:val="0"/>
          <w:numId w:val="2"/>
        </w:numPr>
      </w:pPr>
      <w:r>
        <w:rPr/>
        <w:t xml:space="preserve">Potential mitigating factors for driver distractions
</w:t>
      </w:r>
    </w:p>
    <w:p>
      <w:pPr>
        <w:spacing w:after="0"/>
        <w:numPr>
          <w:ilvl w:val="0"/>
          <w:numId w:val="2"/>
        </w:numPr>
      </w:pPr>
      <w:r>
        <w:rPr/>
        <w:t xml:space="preserve">Specific risks and consequences associated with distracted driving
</w:t>
      </w:r>
    </w:p>
    <w:p>
      <w:pPr>
        <w:numPr>
          <w:ilvl w:val="0"/>
          <w:numId w:val="2"/>
        </w:numPr>
      </w:pPr>
      <w:r>
        <w:rPr/>
        <w:t xml:space="preserve">Conflicts of interest among authors or funding sources in studies on driver distraction</w:t>
      </w:r>
    </w:p>
    <w:p>
      <w:pPr>
        <w:pStyle w:val="Heading1"/>
      </w:pPr>
      <w:bookmarkStart w:id="6" w:name="_Toc6"/>
      <w:r>
        <w:t>Report location:</w:t>
      </w:r>
      <w:bookmarkEnd w:id="6"/>
    </w:p>
    <w:p>
      <w:hyperlink r:id="rId8" w:history="1">
        <w:r>
          <w:rPr>
            <w:color w:val="2980b9"/>
            <w:u w:val="single"/>
          </w:rPr>
          <w:t xml:space="preserve">https://www.fullpicture.app/item/78cc8ac8353ca0431a60a61fb19527b5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E7577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trr.springeropen.com/articles/10.1186/s12544-019-0384-2" TargetMode="External"/><Relationship Id="rId8" Type="http://schemas.openxmlformats.org/officeDocument/2006/relationships/hyperlink" Target="https://www.fullpicture.app/item/78cc8ac8353ca0431a60a61fb19527b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2024-03-10T07:11:54+01:00</dcterms:created>
  <dcterms:modified xsi:type="dcterms:W3CDTF">2024-03-10T07:11:54+01:00</dcterms:modified>
</cp:coreProperties>
</file>

<file path=docProps/custom.xml><?xml version="1.0" encoding="utf-8"?>
<Properties xmlns="http://schemas.openxmlformats.org/officeDocument/2006/custom-properties" xmlns:vt="http://schemas.openxmlformats.org/officeDocument/2006/docPropsVTypes"/>
</file>