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Eingliederungshilfe Autismus für Kinder &amp; Jugendliche</w:t>
      </w:r>
      <w:br/>
      <w:hyperlink r:id="rId7" w:history="1">
        <w:r>
          <w:rPr>
            <w:color w:val="2980b9"/>
            <w:u w:val="single"/>
          </w:rPr>
          <w:t xml:space="preserve">https://autismus-kultur.de/eingliederungshilfe/</w:t>
        </w:r>
      </w:hyperlink>
    </w:p>
    <w:p>
      <w:pPr>
        <w:pStyle w:val="Heading1"/>
      </w:pPr>
      <w:bookmarkStart w:id="2" w:name="_Toc2"/>
      <w:r>
        <w:t>Article summary:</w:t>
      </w:r>
      <w:bookmarkEnd w:id="2"/>
    </w:p>
    <w:p>
      <w:pPr>
        <w:jc w:val="both"/>
      </w:pPr>
      <w:r>
        <w:rPr/>
        <w:t xml:space="preserve">1. Kinder und Jugendliche mit Autismus haben Anspruch auf Eingliederungshilfe, aber die Beantragung ist oft kompliziert.</w:t>
      </w:r>
    </w:p>
    <w:p>
      <w:pPr>
        <w:jc w:val="both"/>
      </w:pPr>
      <w:r>
        <w:rPr/>
        <w:t xml:space="preserve">2. Die Zuständigkeit für die Eingliederungshilfe hängt von der Art der Behinderung ab: körperlich oder geistig (Sozialamt) oder seelisch (Jugendamt).</w:t>
      </w:r>
    </w:p>
    <w:p>
      <w:pPr>
        <w:jc w:val="both"/>
      </w:pPr>
      <w:r>
        <w:rPr/>
        <w:t xml:space="preserve">3. Die Leistungen der Eingliederungshilfe sollen eine drohende Behinderung verhindern oder bestehende Behinderungen mildern und die Integration in die Gesellschaft fördern.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Der oben genannte Artikel behandelt das Thema Eingliederungshilfe für Kinder und Jugendliche mit Autismus. Der Artikel gibt einen Überblick über die Zuständigkeit der verschiedenen Kostenträger, die Leistungen der Eingliederungshilfe und mögliche Probleme bei der Beantragung.</w:t>
      </w:r>
    </w:p>
    <w:p>
      <w:pPr>
        <w:jc w:val="both"/>
      </w:pPr>
      <w:r>
        <w:rPr/>
        <w:t xml:space="preserve"/>
      </w:r>
    </w:p>
    <w:p>
      <w:pPr>
        <w:jc w:val="both"/>
      </w:pPr>
      <w:r>
        <w:rPr/>
        <w:t xml:space="preserve">Eine mögliche Vorurteil in dem Artikel ist, dass nicht alle Kinder im Autismus-Spektrum spezielle Leistungen benötigen. Dies kann als eine Verallgemeinerung angesehen werden, da der Unterstützungsbedarf von Kind zu Kind unterschiedlich sein kann. Es ist wichtig anzuerkennen, dass einige Kinder mit Autismus zusätzliche Unterstützung benötigen, um ihre individuellen Bedürfnisse zu erfüllen.</w:t>
      </w:r>
    </w:p>
    <w:p>
      <w:pPr>
        <w:jc w:val="both"/>
      </w:pPr>
      <w:r>
        <w:rPr/>
        <w:t xml:space="preserve"/>
      </w:r>
    </w:p>
    <w:p>
      <w:pPr>
        <w:jc w:val="both"/>
      </w:pPr>
      <w:r>
        <w:rPr/>
        <w:t xml:space="preserve">Ein weiteres mögliches Vorurteil ist die Aussage, dass das Familienbudget schnell überfordert sein kann, wenn spezielle Leistungen benötigt werden. Dies impliziert, dass Familien mit autistischen Kindern finanziell belastet sind und möglicherweise Schwierigkeiten haben könnten, die notwendige Unterstützung zu finanzieren. Es ist wichtig anzumerken, dass dies nicht für alle Familien zutrifft und es auch andere Finanzierungsmöglichkeiten geben kann.</w:t>
      </w:r>
    </w:p>
    <w:p>
      <w:pPr>
        <w:jc w:val="both"/>
      </w:pPr>
      <w:r>
        <w:rPr/>
        <w:t xml:space="preserve"/>
      </w:r>
    </w:p>
    <w:p>
      <w:pPr>
        <w:jc w:val="both"/>
      </w:pPr>
      <w:r>
        <w:rPr/>
        <w:t xml:space="preserve">Der Artikel enthält auch einige einseitige Berichterstattung, da er hauptsächlich auf Informationen von einer Quelle basiert - der Website "autismus-kultur.de". Es wäre wünschenswert gewesen, wenn der Autor verschiedene Perspektiven und Meinungen berücksichtigt hätte.</w:t>
      </w:r>
    </w:p>
    <w:p>
      <w:pPr>
        <w:jc w:val="both"/>
      </w:pPr>
      <w:r>
        <w:rPr/>
        <w:t xml:space="preserve"/>
      </w:r>
    </w:p>
    <w:p>
      <w:pPr>
        <w:jc w:val="both"/>
      </w:pPr>
      <w:r>
        <w:rPr/>
        <w:t xml:space="preserve">Es fehlen auch Beweise oder Belege für einige der aufgestellten Behauptungen im Artikel. Zum Beispiel wird behauptet, dass eine Abweichung der Leistungen der Eingliederungshilfe rechtswidrig ist, ohne dies weiter zu erläutern oder zu belegen. Es wäre hilfreich gewesen, wenn der Artikel auf relevante Gesetze oder Richtlinien verwiesen hätte, um diese Behauptung zu unterstützen.</w:t>
      </w:r>
    </w:p>
    <w:p>
      <w:pPr>
        <w:jc w:val="both"/>
      </w:pPr>
      <w:r>
        <w:rPr/>
        <w:t xml:space="preserve"/>
      </w:r>
    </w:p>
    <w:p>
      <w:pPr>
        <w:jc w:val="both"/>
      </w:pPr>
      <w:r>
        <w:rPr/>
        <w:t xml:space="preserve">Es gibt auch keine Erwähnung von möglichen Gegenargumenten oder unerforschten Aspekten des Themas. Der Artikel konzentriert sich hauptsächlich auf die Beantragung und Zuständigkeit der Eingliederungshilfe, ohne andere wichtige Fragen wie die Qualität der angebotenen Unterstützung oder alternative Ansätze zur Unterstützung von Kindern mit Autismus zu diskutieren.</w:t>
      </w:r>
    </w:p>
    <w:p>
      <w:pPr>
        <w:jc w:val="both"/>
      </w:pPr>
      <w:r>
        <w:rPr/>
        <w:t xml:space="preserve"/>
      </w:r>
    </w:p>
    <w:p>
      <w:pPr>
        <w:jc w:val="both"/>
      </w:pPr>
      <w:r>
        <w:rPr/>
        <w:t xml:space="preserve">Es gibt auch keine Erwähnung von möglichen Risiken oder Herausforderungen im Zusammenhang mit der Eingliederungshilfe. Es wäre wichtig gewesen, potenzielle Probleme anzusprechen, denen Familien bei der Beantragung und Nutzung dieser Leistungen gegenüberstehen könnten.</w:t>
      </w:r>
    </w:p>
    <w:p>
      <w:pPr>
        <w:jc w:val="both"/>
      </w:pPr>
      <w:r>
        <w:rPr/>
        <w:t xml:space="preserve"/>
      </w:r>
    </w:p>
    <w:p>
      <w:pPr>
        <w:jc w:val="both"/>
      </w:pPr>
      <w:r>
        <w:rPr/>
        <w:t xml:space="preserve">Insgesamt scheint der Artikel eine einseitige Perspektive auf das Thema Eingliederungshilfe für Kinder und Jugendliche mit Autismus zu haben. Es fehlen verschiedene Perspektiven, Beweise und eine ausgewogene Betrachtung des Themas. Es wäre wünschenswert gewesen, wenn der Autor eine breitere Palette von Informationen und Quellen verwendet hätte, um den Lesern ein umfassenderes Verständnis des Themas zu ermöglichen.</w:t>
      </w:r>
    </w:p>
    <w:p>
      <w:pPr>
        <w:pStyle w:val="Heading1"/>
      </w:pPr>
      <w:bookmarkStart w:id="5" w:name="_Toc5"/>
      <w:r>
        <w:t>Topics for further research:</w:t>
      </w:r>
      <w:bookmarkEnd w:id="5"/>
    </w:p>
    <w:p>
      <w:pPr>
        <w:spacing w:after="0"/>
        <w:numPr>
          <w:ilvl w:val="0"/>
          <w:numId w:val="2"/>
        </w:numPr>
      </w:pPr>
      <w:r>
        <w:rPr/>
        <w:t xml:space="preserve">Alternative Ansätze zur Unterstützung von Kindern mit Autismus
</w:t>
      </w:r>
    </w:p>
    <w:p>
      <w:pPr>
        <w:spacing w:after="0"/>
        <w:numPr>
          <w:ilvl w:val="0"/>
          <w:numId w:val="2"/>
        </w:numPr>
      </w:pPr>
      <w:r>
        <w:rPr/>
        <w:t xml:space="preserve">Qualität der angebotenen Unterstützung für Kinder mit Autismus
</w:t>
      </w:r>
    </w:p>
    <w:p>
      <w:pPr>
        <w:spacing w:after="0"/>
        <w:numPr>
          <w:ilvl w:val="0"/>
          <w:numId w:val="2"/>
        </w:numPr>
      </w:pPr>
      <w:r>
        <w:rPr/>
        <w:t xml:space="preserve">Risiken und Herausforderungen der Eingliederungshilfe für Kinder mit Autismus
</w:t>
      </w:r>
    </w:p>
    <w:p>
      <w:pPr>
        <w:spacing w:after="0"/>
        <w:numPr>
          <w:ilvl w:val="0"/>
          <w:numId w:val="2"/>
        </w:numPr>
      </w:pPr>
      <w:r>
        <w:rPr/>
        <w:t xml:space="preserve">Unterschiedliche Perspektiven auf die Eingliederungshilfe für Kinder mit Autismus
</w:t>
      </w:r>
    </w:p>
    <w:p>
      <w:pPr>
        <w:spacing w:after="0"/>
        <w:numPr>
          <w:ilvl w:val="0"/>
          <w:numId w:val="2"/>
        </w:numPr>
      </w:pPr>
      <w:r>
        <w:rPr/>
        <w:t xml:space="preserve">Finanzierungsmöglichkeiten für spezielle Leistungen für autistische Kinder
</w:t>
      </w:r>
    </w:p>
    <w:p>
      <w:pPr>
        <w:numPr>
          <w:ilvl w:val="0"/>
          <w:numId w:val="2"/>
        </w:numPr>
      </w:pPr>
      <w:r>
        <w:rPr/>
        <w:t xml:space="preserve">Gesetze und Richtlinien zur Eingliederungshilfe für Kinder mit Autismus</w:t>
      </w:r>
    </w:p>
    <w:p>
      <w:pPr>
        <w:pStyle w:val="Heading1"/>
      </w:pPr>
      <w:bookmarkStart w:id="6" w:name="_Toc6"/>
      <w:r>
        <w:t>Report location:</w:t>
      </w:r>
      <w:bookmarkEnd w:id="6"/>
    </w:p>
    <w:p>
      <w:hyperlink r:id="rId8" w:history="1">
        <w:r>
          <w:rPr>
            <w:color w:val="2980b9"/>
            <w:u w:val="single"/>
          </w:rPr>
          <w:t xml:space="preserve">https://www.fullpicture.app/item/781d2459b98d9030d0a4c0f6acb06e85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B04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ismus-kultur.de/eingliederungshilfe/" TargetMode="External"/><Relationship Id="rId8" Type="http://schemas.openxmlformats.org/officeDocument/2006/relationships/hyperlink" Target="https://www.fullpicture.app/item/781d2459b98d9030d0a4c0f6acb06e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2024-03-24T15:29:11+01:00</dcterms:created>
  <dcterms:modified xsi:type="dcterms:W3CDTF">2024-03-24T15:29:11+01:00</dcterms:modified>
</cp:coreProperties>
</file>

<file path=docProps/custom.xml><?xml version="1.0" encoding="utf-8"?>
<Properties xmlns="http://schemas.openxmlformats.org/officeDocument/2006/custom-properties" xmlns:vt="http://schemas.openxmlformats.org/officeDocument/2006/docPropsVTypes"/>
</file>