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Sociology. Fourteenth Edition</w:t>
      </w:r>
      <w:br/>
      <w:hyperlink r:id="rId7" w:history="1">
        <w:r>
          <w:rPr>
            <w:color w:val="2980b9"/>
            <w:u w:val="single"/>
          </w:rPr>
          <w:t xml:space="preserve">https://platform.virdocs.com/read/2237757/16/</w:t>
        </w:r>
      </w:hyperlink>
    </w:p>
    <w:p>
      <w:pPr>
        <w:pStyle w:val="Heading1"/>
      </w:pPr>
      <w:bookmarkStart w:id="2" w:name="_Toc2"/>
      <w:r>
        <w:t>Article summary:</w:t>
      </w:r>
      <w:bookmarkEnd w:id="2"/>
    </w:p>
    <w:p>
      <w:pPr>
        <w:jc w:val="both"/>
      </w:pPr>
      <w:r>
        <w:rPr/>
        <w:t xml:space="preserve">1. The fourteenth edition of the textbook "Sociology" provides a comprehensive overview of the field, covering various sociological theories and concepts.</w:t>
      </w:r>
    </w:p>
    <w:p>
      <w:pPr>
        <w:jc w:val="both"/>
      </w:pPr>
      <w:r>
        <w:rPr/>
        <w:t xml:space="preserve">2. The book explores key topics such as socialization, culture, inequality, and social change, offering students a deep understanding of society and its structures.</w:t>
      </w:r>
    </w:p>
    <w:p>
      <w:pPr>
        <w:jc w:val="both"/>
      </w:pPr>
      <w:r>
        <w:rPr/>
        <w:t xml:space="preserve">3. With updated examples and case studies, the fourteenth edition incorporates contemporary issues like globalization, technology's impact on society, and the changing nature of 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generate a response to this request.</w:t>
      </w:r>
    </w:p>
    <w:p>
      <w:pPr>
        <w:pStyle w:val="Heading1"/>
      </w:pPr>
      <w:bookmarkStart w:id="5" w:name="_Toc5"/>
      <w:r>
        <w:t>Topics for further research:</w:t>
      </w:r>
      <w:bookmarkEnd w:id="5"/>
    </w:p>
    <w:p>
      <w:pPr>
        <w:spacing w:after="0"/>
        <w:numPr>
          <w:ilvl w:val="0"/>
          <w:numId w:val="2"/>
        </w:numPr>
      </w:pPr>
      <w:r>
        <w:rPr/>
        <w:t xml:space="preserve">Additional information on [topic]
</w:t>
      </w:r>
    </w:p>
    <w:p>
      <w:pPr>
        <w:spacing w:after="0"/>
        <w:numPr>
          <w:ilvl w:val="0"/>
          <w:numId w:val="2"/>
        </w:numPr>
      </w:pPr>
      <w:r>
        <w:rPr/>
        <w:t xml:space="preserve">In-depth analysis of [topic]
</w:t>
      </w:r>
    </w:p>
    <w:p>
      <w:pPr>
        <w:spacing w:after="0"/>
        <w:numPr>
          <w:ilvl w:val="0"/>
          <w:numId w:val="2"/>
        </w:numPr>
      </w:pPr>
      <w:r>
        <w:rPr/>
        <w:t xml:space="preserve">Exploring [topic] beyond the basics
</w:t>
      </w:r>
    </w:p>
    <w:p>
      <w:pPr>
        <w:spacing w:after="0"/>
        <w:numPr>
          <w:ilvl w:val="0"/>
          <w:numId w:val="2"/>
        </w:numPr>
      </w:pPr>
      <w:r>
        <w:rPr/>
        <w:t xml:space="preserve">Advanced insights into [topic]
</w:t>
      </w:r>
    </w:p>
    <w:p>
      <w:pPr>
        <w:spacing w:after="0"/>
        <w:numPr>
          <w:ilvl w:val="0"/>
          <w:numId w:val="2"/>
        </w:numPr>
      </w:pPr>
      <w:r>
        <w:rPr/>
        <w:t xml:space="preserve">Uncovered aspects of [topic]
</w:t>
      </w:r>
    </w:p>
    <w:p>
      <w:pPr>
        <w:numPr>
          <w:ilvl w:val="0"/>
          <w:numId w:val="2"/>
        </w:numPr>
      </w:pPr>
      <w:r>
        <w:rPr/>
        <w:t xml:space="preserve">Further research on [topic] beyond this article</w:t>
      </w:r>
    </w:p>
    <w:p>
      <w:pPr>
        <w:pStyle w:val="Heading1"/>
      </w:pPr>
      <w:bookmarkStart w:id="6" w:name="_Toc6"/>
      <w:r>
        <w:t>Report location:</w:t>
      </w:r>
      <w:bookmarkEnd w:id="6"/>
    </w:p>
    <w:p>
      <w:hyperlink r:id="rId8" w:history="1">
        <w:r>
          <w:rPr>
            <w:color w:val="2980b9"/>
            <w:u w:val="single"/>
          </w:rPr>
          <w:t xml:space="preserve">https://www.fullpicture.app/item/777b5b5a59cb8c1a85052f507e5844a6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674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form.virdocs.com/read/2237757/16/" TargetMode="External"/><Relationship Id="rId8" Type="http://schemas.openxmlformats.org/officeDocument/2006/relationships/hyperlink" Target="https://www.fullpicture.app/item/777b5b5a59cb8c1a85052f507e5844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2024-03-10T18:06:55+01:00</dcterms:created>
  <dcterms:modified xsi:type="dcterms:W3CDTF">2024-03-10T18:06:55+01:00</dcterms:modified>
</cp:coreProperties>
</file>

<file path=docProps/custom.xml><?xml version="1.0" encoding="utf-8"?>
<Properties xmlns="http://schemas.openxmlformats.org/officeDocument/2006/custom-properties" xmlns:vt="http://schemas.openxmlformats.org/officeDocument/2006/docPropsVTypes"/>
</file>