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https://writeurl.com/text/6ffn1kd3opqhk1wch1m1/2c35yyst1bdx0bp56qty/hfet8ch4i2dggz6oovm5</w:t>
        </w:r>
      </w:hyperlink>
    </w:p>
    <w:p>
      <w:pPr>
        <w:pStyle w:val="Heading1"/>
      </w:pPr>
      <w:bookmarkStart w:id="2" w:name="_Toc2"/>
      <w:r>
        <w:t>Article summary:</w:t>
      </w:r>
      <w:bookmarkEnd w:id="2"/>
    </w:p>
    <w:p>
      <w:pPr>
        <w:jc w:val="both"/>
      </w:pPr>
      <w:r>
        <w:rPr/>
        <w:t xml:space="preserve">1. The article describes the physical appearance of an attractive blond female in her early twenties, focusing on her hair, face, and clothing.</w:t>
      </w:r>
    </w:p>
    <w:p>
      <w:pPr>
        <w:jc w:val="both"/>
      </w:pPr>
      <w:r>
        <w:rPr/>
        <w:t xml:space="preserve">2. The subject is wearing a black shirt with partially visible white writing that appears to say "unique." She also has large breasts, which are shown hanging out of the bottom of the shirt.</w:t>
      </w:r>
    </w:p>
    <w:p>
      <w:pPr>
        <w:jc w:val="both"/>
      </w:pPr>
      <w:r>
        <w:rPr/>
        <w:t xml:space="preserve">3. The subject is wearing white bikini panties with black polka dots and a black bow. Her hands are rested on her thighs, and she has well-manicured nails and various bracelets on her left wrist.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"Image 7.jpg" provides a detailed description of an attractive blond female in her early twenties. However, upon closer analysis, it becomes evident that the article contains several potential biases and shortcomings.</w:t>
      </w:r>
    </w:p>
    <w:p>
      <w:pPr>
        <w:jc w:val="both"/>
      </w:pPr>
      <w:r>
        <w:rPr/>
        <w:t xml:space="preserve"/>
      </w:r>
    </w:p>
    <w:p>
      <w:pPr>
        <w:jc w:val="both"/>
      </w:pPr>
      <w:r>
        <w:rPr/>
        <w:t xml:space="preserve">Firstly, the article focuses extensively on the physical appearance of the subject, describing her hair color, style, and facial features in great detail. This emphasis on physical attributes may perpetuate societal beauty standards and objectify women. It fails to provide any meaningful information beyond superficial observations.</w:t>
      </w:r>
    </w:p>
    <w:p>
      <w:pPr>
        <w:jc w:val="both"/>
      </w:pPr>
      <w:r>
        <w:rPr/>
        <w:t xml:space="preserve"/>
      </w:r>
    </w:p>
    <w:p>
      <w:pPr>
        <w:jc w:val="both"/>
      </w:pPr>
      <w:r>
        <w:rPr/>
        <w:t xml:space="preserve">Furthermore, the article lacks context or purpose. It does not mention why this particular image is being analyzed or what relevance it holds. Without a clear objective, it becomes difficult to assess the value or significance of the information provided.</w:t>
      </w:r>
    </w:p>
    <w:p>
      <w:pPr>
        <w:jc w:val="both"/>
      </w:pPr>
      <w:r>
        <w:rPr/>
        <w:t xml:space="preserve"/>
      </w:r>
    </w:p>
    <w:p>
      <w:pPr>
        <w:jc w:val="both"/>
      </w:pPr>
      <w:r>
        <w:rPr/>
        <w:t xml:space="preserve">Additionally, there are unsupported claims throughout the article. For example, when describing the subject's breasts, it states that they appear to be at least DD size without any evidence or measurement provided. Such subjective assessments can be misleading and contribute to body shaming or unrealistic expectations.</w:t>
      </w:r>
    </w:p>
    <w:p>
      <w:pPr>
        <w:jc w:val="both"/>
      </w:pPr>
      <w:r>
        <w:rPr/>
        <w:t xml:space="preserve"/>
      </w:r>
    </w:p>
    <w:p>
      <w:pPr>
        <w:jc w:val="both"/>
      </w:pPr>
      <w:r>
        <w:rPr/>
        <w:t xml:space="preserve">Moreover, there is a lack of consideration for alternative perspectives or counterarguments. The article solely focuses on positive aspects of the subject's appearance while ignoring any potential flaws or criticisms. This one-sided reporting undermines its credibility and objectivity.</w:t>
      </w:r>
    </w:p>
    <w:p>
      <w:pPr>
        <w:jc w:val="both"/>
      </w:pPr>
      <w:r>
        <w:rPr/>
        <w:t xml:space="preserve"/>
      </w:r>
    </w:p>
    <w:p>
      <w:pPr>
        <w:jc w:val="both"/>
      </w:pPr>
      <w:r>
        <w:rPr/>
        <w:t xml:space="preserve">The article also contains promotional content disguised as descriptive details. The mention of specific brands like French-tipped nails and glossy stone bracelets suggests a hidden agenda to promote certain products rather than providing unbiased analysis.</w:t>
      </w:r>
    </w:p>
    <w:p>
      <w:pPr>
        <w:jc w:val="both"/>
      </w:pPr>
      <w:r>
        <w:rPr/>
        <w:t xml:space="preserve"/>
      </w:r>
    </w:p>
    <w:p>
      <w:pPr>
        <w:jc w:val="both"/>
      </w:pPr>
      <w:r>
        <w:rPr/>
        <w:t xml:space="preserve">Another notable issue is the absence of any discussion regarding possible risks associated with presenting such detailed descriptions of individuals without their consent. Privacy concerns and ethical considerations should have been addressed in order to present a more balanced perspective.</w:t>
      </w:r>
    </w:p>
    <w:p>
      <w:pPr>
        <w:jc w:val="both"/>
      </w:pPr>
      <w:r>
        <w:rPr/>
        <w:t xml:space="preserve"/>
      </w:r>
    </w:p>
    <w:p>
      <w:pPr>
        <w:jc w:val="both"/>
      </w:pPr>
      <w:r>
        <w:rPr/>
        <w:t xml:space="preserve">Overall, this article suffers from various biases including objectification of women, superficiality, unsupported claims, one-sided reporting, promotional content, and lack of critical analysis. It fails to provide a comprehensive understanding or meaningful insights into the subject matter at hand.</w:t>
      </w:r>
    </w:p>
    <w:p>
      <w:pPr>
        <w:pStyle w:val="Heading1"/>
      </w:pPr>
      <w:bookmarkStart w:id="5" w:name="_Toc5"/>
      <w:r>
        <w:t>Topics for further research:</w:t>
      </w:r>
      <w:bookmarkEnd w:id="5"/>
    </w:p>
    <w:p>
      <w:pPr>
        <w:spacing w:after="0"/>
        <w:numPr>
          <w:ilvl w:val="0"/>
          <w:numId w:val="2"/>
        </w:numPr>
      </w:pPr>
      <w:r>
        <w:rPr/>
        <w:t xml:space="preserve">Ethical concerns of presenting detailed descriptions of individuals without consent
</w:t>
      </w:r>
    </w:p>
    <w:p>
      <w:pPr>
        <w:spacing w:after="0"/>
        <w:numPr>
          <w:ilvl w:val="0"/>
          <w:numId w:val="2"/>
        </w:numPr>
      </w:pPr>
      <w:r>
        <w:rPr/>
        <w:t xml:space="preserve">Societal beauty standards and objectification of women
</w:t>
      </w:r>
    </w:p>
    <w:p>
      <w:pPr>
        <w:spacing w:after="0"/>
        <w:numPr>
          <w:ilvl w:val="0"/>
          <w:numId w:val="2"/>
        </w:numPr>
      </w:pPr>
      <w:r>
        <w:rPr/>
        <w:t xml:space="preserve">Criticisms of body shaming and unrealistic expectations
</w:t>
      </w:r>
    </w:p>
    <w:p>
      <w:pPr>
        <w:spacing w:after="0"/>
        <w:numPr>
          <w:ilvl w:val="0"/>
          <w:numId w:val="2"/>
        </w:numPr>
      </w:pPr>
      <w:r>
        <w:rPr/>
        <w:t xml:space="preserve">Importance of context and purpose in analyzing images
</w:t>
      </w:r>
    </w:p>
    <w:p>
      <w:pPr>
        <w:spacing w:after="0"/>
        <w:numPr>
          <w:ilvl w:val="0"/>
          <w:numId w:val="2"/>
        </w:numPr>
      </w:pPr>
      <w:r>
        <w:rPr/>
        <w:t xml:space="preserve">Counterarguments to one-sided reporting and biased analysis
</w:t>
      </w:r>
    </w:p>
    <w:p>
      <w:pPr>
        <w:numPr>
          <w:ilvl w:val="0"/>
          <w:numId w:val="2"/>
        </w:numPr>
      </w:pPr>
      <w:r>
        <w:rPr/>
        <w:t xml:space="preserve">Privacy concerns in media portrayal of individuals without consent</w:t>
      </w:r>
    </w:p>
    <w:p>
      <w:pPr>
        <w:pStyle w:val="Heading1"/>
      </w:pPr>
      <w:bookmarkStart w:id="6" w:name="_Toc6"/>
      <w:r>
        <w:t>Report location:</w:t>
      </w:r>
      <w:bookmarkEnd w:id="6"/>
    </w:p>
    <w:p>
      <w:hyperlink r:id="rId8" w:history="1">
        <w:r>
          <w:rPr>
            <w:color w:val="2980b9"/>
            <w:u w:val="single"/>
          </w:rPr>
          <w:t xml:space="preserve">https://www.fullpicture.app/item/7731f795712a8c030e1c3245f4df9a64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6AE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6ffn1kd3opqhk1wch1m1/2c35yyst1bdx0bp56qty/hfet8ch4i2dggz6oovm5" TargetMode="External"/><Relationship Id="rId8" Type="http://schemas.openxmlformats.org/officeDocument/2006/relationships/hyperlink" Target="https://www.fullpicture.app/item/7731f795712a8c030e1c3245f4df9a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2024-01-19T02:32:01+01:00</dcterms:created>
  <dcterms:modified xsi:type="dcterms:W3CDTF">2024-01-19T02:32:01+01:00</dcterms:modified>
</cp:coreProperties>
</file>

<file path=docProps/custom.xml><?xml version="1.0" encoding="utf-8"?>
<Properties xmlns="http://schemas.openxmlformats.org/officeDocument/2006/custom-properties" xmlns:vt="http://schemas.openxmlformats.org/officeDocument/2006/docPropsVTypes"/>
</file>