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PV Power Prediction Based on LSTM With Adaptive Hyperparameter Adjustment | IEEE Journals &amp; Magazine | IEEE Xplore</w:t>
      </w:r>
      <w:br/>
      <w:hyperlink r:id="rId7" w:history="1">
        <w:r>
          <w:rPr>
            <w:color w:val="2980b9"/>
            <w:u w:val="single"/>
          </w:rPr>
          <w:t xml:space="preserve">https://ieeexplore.ieee.org/abstract/document/8808846</w:t>
        </w:r>
      </w:hyperlink>
    </w:p>
    <w:p>
      <w:pPr>
        <w:pStyle w:val="Heading1"/>
      </w:pPr>
      <w:bookmarkStart w:id="2" w:name="_Toc2"/>
      <w:r>
        <w:t>Article summary:</w:t>
      </w:r>
      <w:bookmarkEnd w:id="2"/>
    </w:p>
    <w:p>
      <w:pPr>
        <w:jc w:val="both"/>
      </w:pPr>
      <w:r>
        <w:rPr/>
        <w:t xml:space="preserve">1. The article proposes an improved PV power prediction model called AHPA-LSTM, which incorporates various techniques such as time learning weights, fusion activation function, learning factor adaptation, and momentum resistance weight estimation to enhance the accuracy of PV output-power prediction.</w:t>
      </w:r>
    </w:p>
    <w:p>
      <w:pPr>
        <w:jc w:val="both"/>
      </w:pPr>
      <w:r>
        <w:rPr/>
        <w:t xml:space="preserve">2. The AHPA-LSTM model is validated using actual data and achieves a low δMAPE indicator of 2.85% on sunny days, 5.92% on cloudy days, 7.71% on rainy days, and an average of 5.8%. This indicates that the model has a good predictive effect for ultra-short-term PV power generation under different climate conditions.</w:t>
      </w:r>
    </w:p>
    <w:p>
      <w:pPr>
        <w:jc w:val="both"/>
      </w:pPr>
      <w:r>
        <w:rPr/>
        <w:t xml:space="preserve">3. The article discusses the importance of accurate PV power generation prediction for grid dispatching and power station maintenance. It also compares indirect and direct forecasting methods and highlights the advantages of direct prediction using historical data and artificial intelligence techniques like LSTM over other approaches.</w:t>
      </w:r>
    </w:p>
    <w:p>
      <w:pPr>
        <w:jc w:val="both"/>
      </w:pPr>
      <w:r>
        <w:rPr/>
        <w:t xml:space="preserve"/>
      </w:r>
    </w:p>
    <w:p>
      <w:pPr>
        <w:jc w:val="both"/>
      </w:pPr>
      <w:r>
        <w:rPr/>
        <w:t xml:space="preserve">Note: The provided summary is based on limited information and may not accurately represent the full content of the article.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潜在偏见及其来源：文章没有明确提到作者的背景和利益关系，这可能导致潜在的偏见。如果作者有与太阳能发电相关的商业或政治利益，他们可能倾向于过度强调太阳能发电的优势，并忽视其潜在的缺点。</w:t>
      </w:r>
    </w:p>
    <w:p>
      <w:pPr>
        <w:jc w:val="both"/>
      </w:pPr>
      <w:r>
        <w:rPr/>
        <w:t xml:space="preserve"/>
      </w:r>
    </w:p>
    <w:p>
      <w:pPr>
        <w:jc w:val="both"/>
      </w:pPr>
      <w:r>
        <w:rPr/>
        <w:t xml:space="preserve">2. 片面报道：文章主要关注了改进模型的效果和准确性，但没有提及任何可能存在的局限性或失败案例。这种片面报道可能会给读者留下一个不完整或误导性的印象。</w:t>
      </w:r>
    </w:p>
    <w:p>
      <w:pPr>
        <w:jc w:val="both"/>
      </w:pPr>
      <w:r>
        <w:rPr/>
        <w:t xml:space="preserve"/>
      </w:r>
    </w:p>
    <w:p>
      <w:pPr>
        <w:jc w:val="both"/>
      </w:pPr>
      <w:r>
        <w:rPr/>
        <w:t xml:space="preserve">3. 无根据的主张：文章声称使用改进模型可以稳定收敛域并提高预测效果，但没有提供足够的证据来支持这些主张。缺乏实验证据使得读者难以评估该模型是否真正有效。</w:t>
      </w:r>
    </w:p>
    <w:p>
      <w:pPr>
        <w:jc w:val="both"/>
      </w:pPr>
      <w:r>
        <w:rPr/>
        <w:t xml:space="preserve"/>
      </w:r>
    </w:p>
    <w:p>
      <w:pPr>
        <w:jc w:val="both"/>
      </w:pPr>
      <w:r>
        <w:rPr/>
        <w:t xml:space="preserve">4. 缺失的考虑点：文章没有讨论其他可能影响光伏发电预测准确性的因素，如天气变化、设备故障、人为干扰等。这种缺失可能导致对实际应用中遇到的挑战和限制缺乏全面理解。</w:t>
      </w:r>
    </w:p>
    <w:p>
      <w:pPr>
        <w:jc w:val="both"/>
      </w:pPr>
      <w:r>
        <w:rPr/>
        <w:t xml:space="preserve"/>
      </w:r>
    </w:p>
    <w:p>
      <w:pPr>
        <w:jc w:val="both"/>
      </w:pPr>
      <w:r>
        <w:rPr/>
        <w:t xml:space="preserve">5. 所提出主张的缺失证据：文章声称改进模型在各种气候条件下都有良好的预测效果，但没有提供足够的数据或实验证据来支持这一主张。缺乏充分的证据使得读者难以相信该模型在不同气候条件下的普适性。</w:t>
      </w:r>
    </w:p>
    <w:p>
      <w:pPr>
        <w:jc w:val="both"/>
      </w:pPr>
      <w:r>
        <w:rPr/>
        <w:t xml:space="preserve"/>
      </w:r>
    </w:p>
    <w:p>
      <w:pPr>
        <w:jc w:val="both"/>
      </w:pPr>
      <w:r>
        <w:rPr/>
        <w:t xml:space="preserve">6. 未探索的反驳：文章没有探讨其他可能存在的预测模型或方法，并对它们与所提出模型之间的优劣进行比较。这种未探索可能导致读者对于该模型是否是最佳选择产生疑问。</w:t>
      </w:r>
    </w:p>
    <w:p>
      <w:pPr>
        <w:jc w:val="both"/>
      </w:pPr>
      <w:r>
        <w:rPr/>
        <w:t xml:space="preserve"/>
      </w:r>
    </w:p>
    <w:p>
      <w:pPr>
        <w:jc w:val="both"/>
      </w:pPr>
      <w:r>
        <w:rPr/>
        <w:t xml:space="preserve">7. 宣传内容和偏袒：文章似乎更像是一篇宣传性质的文章，强调了改进模型的优点，而忽视了其潜在的局限性。这种偏袒可能会给读者留下一个不客观和全面评估该模型的印象。</w:t>
      </w:r>
    </w:p>
    <w:p>
      <w:pPr>
        <w:jc w:val="both"/>
      </w:pPr>
      <w:r>
        <w:rPr/>
        <w:t xml:space="preserve"/>
      </w:r>
    </w:p>
    <w:p>
      <w:pPr>
        <w:jc w:val="both"/>
      </w:pPr>
      <w:r>
        <w:rPr/>
        <w:t xml:space="preserve">8. 是否注意到可能的风险：文章没有明确讨论使用改进模型进行光伏发电预测可能面临的风险和挑战。这种缺乏风险意识可能导致读者对于该模型实际应用中可能遇到的问题缺乏警惕性。</w:t>
      </w:r>
    </w:p>
    <w:p>
      <w:pPr>
        <w:jc w:val="both"/>
      </w:pPr>
      <w:r>
        <w:rPr/>
        <w:t xml:space="preserve"/>
      </w:r>
    </w:p>
    <w:p>
      <w:pPr>
        <w:jc w:val="both"/>
      </w:pPr>
      <w:r>
        <w:rPr/>
        <w:t xml:space="preserve">9. 没有平等地呈现双方：文章只关注了改进模型的优点，而没有平等地呈现其他可能存在的预测模型或方法。这种不平等可能导致读者对于该模型的评估缺乏全面性和客观性。</w:t>
      </w:r>
    </w:p>
    <w:p>
      <w:pPr>
        <w:jc w:val="both"/>
      </w:pPr>
      <w:r>
        <w:rPr/>
        <w:t xml:space="preserve"/>
      </w:r>
    </w:p>
    <w:p>
      <w:pPr>
        <w:jc w:val="both"/>
      </w:pPr>
      <w:r>
        <w:rPr/>
        <w:t xml:space="preserve">总之，上述文章在提供改进模型的效果和准确性方面存在一些问题，缺乏充分的证据和全面的讨论。读者应该保持批判思维，并寻找更多来源来获得关于光伏发电预测的全面信息。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改进模型的局限性或失败案例
</w:t>
      </w:r>
    </w:p>
    <w:p>
      <w:pPr>
        <w:spacing w:after="0"/>
        <w:numPr>
          <w:ilvl w:val="0"/>
          <w:numId w:val="2"/>
        </w:numPr>
      </w:pPr>
      <w:r>
        <w:rPr/>
        <w:t xml:space="preserve">改进模型的有效性证据
</w:t>
      </w:r>
    </w:p>
    <w:p>
      <w:pPr>
        <w:spacing w:after="0"/>
        <w:numPr>
          <w:ilvl w:val="0"/>
          <w:numId w:val="2"/>
        </w:numPr>
      </w:pPr>
      <w:r>
        <w:rPr/>
        <w:t xml:space="preserve">光伏发电预测的其他影响因素
</w:t>
      </w:r>
    </w:p>
    <w:p>
      <w:pPr>
        <w:spacing w:after="0"/>
        <w:numPr>
          <w:ilvl w:val="0"/>
          <w:numId w:val="2"/>
        </w:numPr>
      </w:pPr>
      <w:r>
        <w:rPr/>
        <w:t xml:space="preserve">改进模型在不同气候条件下的普适性证据
</w:t>
      </w:r>
    </w:p>
    <w:p>
      <w:pPr>
        <w:numPr>
          <w:ilvl w:val="0"/>
          <w:numId w:val="2"/>
        </w:numPr>
      </w:pPr>
      <w:r>
        <w:rPr/>
        <w:t xml:space="preserve">其他可能存在的预测模型或方法的比较</w:t>
      </w:r>
    </w:p>
    <w:p>
      <w:pPr>
        <w:pStyle w:val="Heading1"/>
      </w:pPr>
      <w:bookmarkStart w:id="6" w:name="_Toc6"/>
      <w:r>
        <w:t>Report location:</w:t>
      </w:r>
      <w:bookmarkEnd w:id="6"/>
    </w:p>
    <w:p>
      <w:hyperlink r:id="rId8" w:history="1">
        <w:r>
          <w:rPr>
            <w:color w:val="2980b9"/>
            <w:u w:val="single"/>
          </w:rPr>
          <w:t xml:space="preserve">https://www.fullpicture.app/item/765f8dd29cd5568b86689c86bb97e11e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63B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808846" TargetMode="External"/><Relationship Id="rId8" Type="http://schemas.openxmlformats.org/officeDocument/2006/relationships/hyperlink" Target="https://www.fullpicture.app/item/765f8dd29cd5568b86689c86bb97e1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2023-08-25T17:48:32+02:00</dcterms:created>
  <dcterms:modified xsi:type="dcterms:W3CDTF">2023-08-25T17:48:32+02:00</dcterms:modified>
</cp:coreProperties>
</file>

<file path=docProps/custom.xml><?xml version="1.0" encoding="utf-8"?>
<Properties xmlns="http://schemas.openxmlformats.org/officeDocument/2006/custom-properties" xmlns:vt="http://schemas.openxmlformats.org/officeDocument/2006/docPropsVTypes"/>
</file>