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USF1-ATRAP-PBX3 Axis Promote Breast Cancer Glycolysis and Malignant Phenotype by Activating AKT/mTOR Signaling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https://www.ncbi.nlm.nih.gov/pmc/articles/PMC8990462/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ATRAP is highly expressed in breast cancer tissues and promotes breast cancer aggressiveness, cell growth, metastasis, and aerobic glycolysis.</w:t>
      </w:r>
    </w:p>
    <w:p>
      <w:pPr>
        <w:jc w:val="both"/>
      </w:pPr>
      <w:r>
        <w:rPr/>
        <w:t xml:space="preserve">2. ATRAP activates the AKT/mTOR signaling pathway in cancer progression.</w:t>
      </w:r>
    </w:p>
    <w:p>
      <w:pPr>
        <w:jc w:val="both"/>
      </w:pPr>
      <w:r>
        <w:rPr/>
        <w:t xml:space="preserve">3. The USF1/ATRAP/PBX3 axis contributes to breast cancer progression and provides a potential therapeutic target.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作为一篇研究性文章，该文对于乳腺癌的发展机制进行了探讨，并提出了USF1-ATRAP-PBX3轴作为潜在治疗靶点。然而，在阅读过程中，我注意到以下几个问题：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</w:t>
      </w:r>
    </w:p>
    <w:p>
      <w:pPr>
        <w:jc w:val="both"/>
      </w:pPr>
      <w:r>
        <w:rPr/>
        <w:t xml:space="preserve">该文没有明确指出作者的背景和资助来源，这可能会引起读者对其偏见的怀疑。此外，文章中提到ATRAP在肾小管中表达最强，但并未解释为什么要将其与乳腺癌联系起来。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该文只关注了ATRAP在乳腺癌中的作用，但并未探讨其他因素对于乳腺癌发展的影响。这种片面报道可能会导致读者对于乳腺癌发展机制的理解不够全面。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该文没有考虑到一些重要因素如年龄、遗传等对于乳腺癌发展的影响。这些因素可能会影响结果的可靠性和适用性。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</w:t>
      </w:r>
    </w:p>
    <w:p>
      <w:pPr>
        <w:jc w:val="both"/>
      </w:pPr>
      <w:r>
        <w:rPr/>
        <w:t xml:space="preserve">尽管该文提出了USF1-ATRAP-PBX3轴作为潜在治疗靶点，但并未提供足够的证据来支持这一主张。更多实验数据和临床试验结果需要进一步验证。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该文没有探讨其他学者或团体对于其结论的反驳或质疑。这种单方面呈现可能会导致读者对于结论真实性产生怀疑。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</w:t>
      </w:r>
    </w:p>
    <w:p>
      <w:pPr>
        <w:jc w:val="both"/>
      </w:pPr>
      <w:r>
        <w:rPr/>
        <w:t xml:space="preserve">尽管该文是一篇科学研究文章，但其中也存在宣传内容。例如，在介绍乳腺癌时使用了“最常见恶性肿瘤”、“低生存率”等词汇来强调其危险性和紧迫性。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总之，虽然该文提供了有价值的信息和思路，但也存在上述问题需要进一步完善和改进。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breast cancer development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important factors such as age and genetics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the proposed treatment target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counterarguments or criticisms
</w:t>
      </w:r>
    </w:p>
    <w:p>
      <w:pPr>
        <w:numPr>
          <w:ilvl w:val="0"/>
          <w:numId w:val="2"/>
        </w:numPr>
      </w:pPr>
      <w:r>
        <w:rPr/>
        <w:t xml:space="preserve">Presence of promotional content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https://www.fullpicture.app/item/76465290cae2431b7854ff543d2ca28e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5C69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990462/" TargetMode="External"/><Relationship Id="rId8" Type="http://schemas.openxmlformats.org/officeDocument/2006/relationships/hyperlink" Target="https://www.fullpicture.app/item/76465290cae2431b7854ff543d2ca2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2023-12-05T11:14:07+01:00</dcterms:created>
  <dcterms:modified xsi:type="dcterms:W3CDTF">2023-12-05T11:14:07+01:00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