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基于电光采样和探头脉冲偏振调制的高精度太赫兹偏振测量</w:t></w:r><w:br/><w:hyperlink r:id="rId7" w:history="1"><w:r><w:rPr><w:color w:val="2980b9"/><w:u w:val="single"/></w:rPr><w:t xml:space="preserve">https://opg.optica.org/oe/fulltext.cfm?uri=oe-22-15-17915&id=296126</w:t></w:r></w:hyperlink></w:p><w:p><w:pPr><w:pStyle w:val="Heading1"/></w:pPr><w:bookmarkStart w:id="2" w:name="_Toc2"/><w:r><w:t>Article summary:</w:t></w:r><w:bookmarkEnd w:id="2"/></w:p><w:p><w:pPr><w:jc w:val="both"/></w:pPr><w:r><w:rPr/><w:t xml:space="preserve">1. This article discusses the use of electrical-optical sampling and probe pulse polarization modulation for high precision terahertz polarization measurement.</w:t></w:r></w:p><w:p><w:pPr><w:jc w:val="both"/></w:pPr><w:r><w:rPr/><w:t xml:space="preserve">2. It reviews recent advances in birefringence studies at THz frequencies, as well as various methods for generating and controlling terahertz vector beams.</w:t></w:r></w:p><w:p><w:pPr><w:jc w:val="both"/></w:pPr><w:r><w:rPr/><w:t xml:space="preserve">3. It also examines the use of metal wires, nonlinear optical crystals, lithium niobate, graphene, and metal hole arrays to generate and control terahertz radiation with extreme precision.</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in its presentation of the research discussed. The sources cited are all peer-reviewed journals or publications from reputable scientific organizations such as Nature Photonics and Optics Express. The authors provide a comprehensive overview of recent advances in birefringence studies at THz frequencies, as well as various methods for generating and controlling terahertz vector beams with extreme precision. They also discuss the use of metal wires, nonlinear optical crystals, lithium niobate, graphene, and metal hole arrays to generate and control terahertz radiation with extreme precision. </w:t></w:r></w:p><w:p><w:pPr><w:jc w:val="both"/></w:pPr><w:r><w:rPr/><w:t xml:space="preserve">The article does not appear to be biased or one-sided in its reporting; it presents both sides equally by providing an overview of both theoretical research on birefringence studies at THz frequencies as well as practical applications for generating and controlling terahertz vector beams with extreme precision. Furthermore, the authors provide evidence for their claims by citing relevant peer-reviewed journals or publications from reputable scientific organizations such as Nature Photonics and Optics Express. </w:t></w:r></w:p><w:p><w:pPr><w:jc w:val="both"/></w:pPr><w:r><w:rPr/><w:t xml:space="preserve">The only potential issue is that the article does not explore any counterarguments or alternative perspectives on the research discussed; however this is understandable given that it is a review paper rather than an original research paper. All in all, this article appears to be reliable and trustworthy in its presentation of the research discussed.</w:t></w:r></w:p><w:p><w:pPr><w:pStyle w:val="Heading1"/></w:pPr><w:bookmarkStart w:id="5" w:name="_Toc5"/><w:r><w:t>Topics for further research:</w:t></w:r><w:bookmarkEnd w:id="5"/></w:p><w:p><w:pPr><w:spacing w:after="0"/><w:numPr><w:ilvl w:val="0"/><w:numId w:val="2"/></w:numPr></w:pPr><w:r><w:rPr/><w:t xml:space="preserve">Terahertz vector beam applications</w:t></w:r></w:p><w:p><w:pPr><w:spacing w:after="0"/><w:numPr><w:ilvl w:val="0"/><w:numId w:val="2"/></w:numPr></w:pPr><w:r><w:rPr/><w:t xml:space="preserve">Birefringence studies at THz frequencies</w:t></w:r></w:p><w:p><w:pPr><w:spacing w:after="0"/><w:numPr><w:ilvl w:val="0"/><w:numId w:val="2"/></w:numPr></w:pPr><w:r><w:rPr/><w:t xml:space="preserve">Metal wire terahertz radiation</w:t></w:r></w:p><w:p><w:pPr><w:spacing w:after="0"/><w:numPr><w:ilvl w:val="0"/><w:numId w:val="2"/></w:numPr></w:pPr><w:r><w:rPr/><w:t xml:space="preserve">Nonlinear optical crystal terahertz radiation</w:t></w:r></w:p><w:p><w:pPr><w:spacing w:after="0"/><w:numPr><w:ilvl w:val="0"/><w:numId w:val="2"/></w:numPr></w:pPr><w:r><w:rPr/><w:t xml:space="preserve">Lithium niobate terahertz radiation</w:t></w:r></w:p><w:p><w:pPr><w:numPr><w:ilvl w:val="0"/><w:numId w:val="2"/></w:numPr></w:pPr><w:r><w:rPr/><w:t xml:space="preserve">Graphene terahertz radiation</w:t></w:r></w:p><w:p><w:pPr><w:pStyle w:val="Heading1"/></w:pPr><w:bookmarkStart w:id="6" w:name="_Toc6"/><w:r><w:t>Report location:</w:t></w:r><w:bookmarkEnd w:id="6"/></w:p><w:p><w:hyperlink r:id="rId8" w:history="1"><w:r><w:rPr><w:color w:val="2980b9"/><w:u w:val="single"/></w:rPr><w:t xml:space="preserve">https://www.fullpicture.app/item/763674f63a67a68684e8ab70c0f440fe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768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22-15-17915&amp;id=296126" TargetMode="External"/><Relationship Id="rId8" Type="http://schemas.openxmlformats.org/officeDocument/2006/relationships/hyperlink" Target="https://www.fullpicture.app/item/763674f63a67a68684e8ab70c0f440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2023-02-26T21:40:15+01:00</dcterms:created>
  <dcterms:modified xsi:type="dcterms:W3CDTF">2023-02-26T21:40:15+01:00</dcterms:modified>
</cp:coreProperties>
</file>

<file path=docProps/custom.xml><?xml version="1.0" encoding="utf-8"?>
<Properties xmlns="http://schemas.openxmlformats.org/officeDocument/2006/custom-properties" xmlns:vt="http://schemas.openxmlformats.org/officeDocument/2006/docPropsVTypes"/>
</file>