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Original research: Lenvatinib plus anti-PD-1 antibodies as conversion therapy for patients with unresectable intermediate-advanced hepatocellular carcinoma: a single-arm, phase II trial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https://www.ncbi.nlm.nih.gov/pmc/articles/PMC10514649/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该研究是一项单臂、二期临床试验，旨在评估联合应用Lenvatinib和抗PD-1抗体作为转化治疗，对于不能手术切除的中晚期肝细胞癌患者。</w:t>
      </w:r>
    </w:p>
    <w:p>
      <w:pPr>
        <w:jc w:val="both"/>
      </w:pPr>
      <w:r>
        <w:rPr/>
        <w:t xml:space="preserve">2. 研究结果显示，在56名符合条件的患者中，有55.4%（31/56）的患者成功实现了肿瘤转化，并且有53.6%的患者在影像学评估中达到了客观缓解率。</w:t>
      </w:r>
    </w:p>
    <w:p>
      <w:pPr>
        <w:jc w:val="both"/>
      </w:pPr>
      <w:r>
        <w:rPr/>
        <w:t xml:space="preserve">3. 在成功转化的31名患者中，有21名接受了手术治疗，其中R0切除率为85.7%，病理完全缓解率为38.1%，12个月无复发生存率高。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对于上述文章的详细批判性分析，需要对其内容进行深入的阅读和理解。由于只提供了文章的标题和部分摘要，无法对其进行全面的评估。以下是一些可能存在的问题和需要进一步探讨的方面：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潜在偏见及来源：在没有完整阅读文章之前，很难确定作者是否存在潜在偏见。然而，可以考虑作者的背景、研究资助来源以及任何可能影响其观点和结论的利益冲突。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片面报道：如果文章只关注正面结果或仅报道有利于作者观点的数据，那么它可能存在片面报道的问题。一个好的研究应该全面地呈现所有相关数据，并充分讨论不同观点之间的争议。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无根据的主张：如果文章中提出了没有足够证据支持的主张，那么这些主张应该受到质疑。科学研究应该基于可靠的数据和实验证据，并经过同行评审来验证其有效性。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缺失的考虑点：如果文章没有涵盖或讨论与研究主题相关但重要的因素，那么它可能存在缺失考虑点的问题。一个好的研究应该全面考虑所有可能影响结果的因素，并提供相应的解释和讨论。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缺乏证据支持的主张：如果文章中提出了一些主张，但没有提供足够的证据来支持这些主张，那么这些主张应该受到怀疑。科学研究应该基于可靠的数据和实验证据，并经过同行评审来验证其有效性。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未探索的反驳：如果文章没有涵盖或讨论与其观点相反的证据或观点，那么它可能存在未探索反驳的问题。一个好的研究应该充分讨论不同观点之间的争议，并提供对不同观点的客观评估。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宣传内容和偏袒：如果文章倾向于宣传某种产品、治疗方法或观点，并且缺乏客观性和平衡性，那么它可能存在宣传内容和偏袒的问题。一个好的研究应该以客观、中立和科学的方式呈现数据和结论。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是否注意到可能风险：一个好的研究应该全面考虑潜在风险和副作用，并提供相应的警告和建议。如果文章没有充分讨论可能的风险和副作用，那么它可能存在忽视风险的问题。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平等地呈现双方：如果文章只关注一方的观点或数据，并忽略了其他观点或数据，那么它可能存在不平等呈现双方的问题。一个好的研究应该全面考虑不同观点和证据，并提供客观、中立的评估。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需要注意的是，对于上述文章的详细批判性分析需要对其进行全面阅读和理解。仅凭标题和部分摘要无法得出准确的结论。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作者背景和潜在偏见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文章中的主张是否有足够的证据支持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是否存在缺失的考虑点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文章中的主张是否有足够的证据支持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是否探索了与观点相反的证据或观点
</w:t>
      </w:r>
    </w:p>
    <w:p>
      <w:pPr>
        <w:spacing w:after="0"/>
        <w:numPr>
          <w:ilvl w:val="0"/>
          <w:numId w:val="2"/>
        </w:numPr>
      </w:pPr>
      <w:r>
        <w:rPr/>
        <w:t xml:space="preserve">是否存在宣传内容和偏袒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是否平等地呈现了双方的观点和证据
通过对这些关键短语的搜索，用户可以找到更多关于文章的详细信息和其他人对其的评价，从而进行更深入的批判性分析。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https://www.fullpicture.app/item/75e0e255070b2f9933ba4a3f6cef836f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9D7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514649/" TargetMode="External"/><Relationship Id="rId8" Type="http://schemas.openxmlformats.org/officeDocument/2006/relationships/hyperlink" Target="https://www.fullpicture.app/item/75e0e255070b2f9933ba4a3f6cef83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2024-05-13T06:13:04+02:00</dcterms:created>
  <dcterms:modified xsi:type="dcterms:W3CDTF">2024-05-13T06:13:04+02:00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