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Play Live Bet Online Casino UK | Grosvenor Casinos</w:t>
      </w:r>
      <w:br/>
      <w:hyperlink r:id="rId7" w:history="1">
        <w:r>
          <w:rPr>
            <w:color w:val="2980b9"/>
            <w:u w:val="single"/>
          </w:rPr>
          <w:t xml:space="preserve">https://www.grosvenorcasinos.com/live-casino</w:t>
        </w:r>
      </w:hyperlink>
    </w:p>
    <w:p>
      <w:pPr>
        <w:pStyle w:val="Heading1"/>
      </w:pPr>
      <w:bookmarkStart w:id="2" w:name="_Toc2"/>
      <w:r>
        <w:t>Article summary:</w:t>
      </w:r>
      <w:bookmarkEnd w:id="2"/>
    </w:p>
    <w:p>
      <w:pPr>
        <w:jc w:val="both"/>
      </w:pPr>
      <w:r>
        <w:rPr/>
        <w:t xml:space="preserve">1. Grosvenor Casinos offers a realistic online casino experience with live dealers and cutting-edge technologies.</w:t>
      </w:r>
    </w:p>
    <w:p>
      <w:pPr>
        <w:jc w:val="both"/>
      </w:pPr>
      <w:r>
        <w:rPr/>
        <w:t xml:space="preserve">2. Players can enjoy a variety of Live Casino games, including Roulette, Blackjack, Baccarat, Poker and Game Show-style titles.</w:t>
      </w:r>
    </w:p>
    <w:p>
      <w:pPr>
        <w:jc w:val="both"/>
      </w:pPr>
      <w:r>
        <w:rPr/>
        <w:t xml:space="preserve">3. Grosvenor Casino players can play via the award-winning app on Android and iOS devices.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in its content as it provides detailed information about the various Live Casino games offered by Grosvenor Casinos. The article also provides clear instructions on how to register and start playing these games online. Furthermore, the article mentions that players can play these games on their mobile devices through the free app available for Android and iOS devices. </w:t>
      </w:r>
    </w:p>
    <w:p>
      <w:pPr>
        <w:jc w:val="both"/>
      </w:pPr>
      <w:r>
        <w:rPr/>
        <w:t xml:space="preserve">However, there are some potential biases in the article which should be noted. Firstly, the article does not provide any information about other online casinos offering similar services or any comparison between them and Grosvenor Casinos. This could lead to a one-sided reporting of the topic as readers may not be aware of other options available to them when choosing an online casino to play at. Additionally, there is no mention of any risks associated with playing at an online casino such as addiction or financial losses which could be potentially damaging for readers who are unaware of these risks. </w:t>
      </w:r>
    </w:p>
    <w:p>
      <w:pPr>
        <w:jc w:val="both"/>
      </w:pPr>
      <w:r>
        <w:rPr/>
        <w:t xml:space="preserve">Furthermore, there is no exploration of counterarguments or alternative points of view which could provide a more balanced perspective on the topic being discussed in the article. Additionally, there is no evidence provided for some of the claims made in the article such as “Grosvenor Casino players can experience the very best in new and exclusive Live Casino games” which could make it difficult for readers to trust this statement without further proof or evidence being provided by the author. </w:t>
      </w:r>
    </w:p>
    <w:p>
      <w:pPr>
        <w:jc w:val="both"/>
      </w:pPr>
      <w:r>
        <w:rPr/>
        <w:t xml:space="preserve">In conclusion, while this article provides useful information about Grosvenor Casinos' Live Casino offerings, it does have some potential biases which should be taken into consideration when reading it.</w:t>
      </w:r>
    </w:p>
    <w:p>
      <w:pPr>
        <w:pStyle w:val="Heading1"/>
      </w:pPr>
      <w:bookmarkStart w:id="5" w:name="_Toc5"/>
      <w:r>
        <w:t>Topics for further research:</w:t>
      </w:r>
      <w:bookmarkEnd w:id="5"/>
    </w:p>
    <w:p>
      <w:pPr>
        <w:spacing w:after="0"/>
        <w:numPr>
          <w:ilvl w:val="0"/>
          <w:numId w:val="2"/>
        </w:numPr>
      </w:pPr>
      <w:r>
        <w:rPr/>
        <w:t xml:space="preserve">Online Casino Comparison </w:t>
      </w:r>
    </w:p>
    <w:p>
      <w:pPr>
        <w:spacing w:after="0"/>
        <w:numPr>
          <w:ilvl w:val="0"/>
          <w:numId w:val="2"/>
        </w:numPr>
      </w:pPr>
      <w:r>
        <w:rPr/>
        <w:t xml:space="preserve">Risks of Online Gambling </w:t>
      </w:r>
    </w:p>
    <w:p>
      <w:pPr>
        <w:spacing w:after="0"/>
        <w:numPr>
          <w:ilvl w:val="0"/>
          <w:numId w:val="2"/>
        </w:numPr>
      </w:pPr>
      <w:r>
        <w:rPr/>
        <w:t xml:space="preserve">Live Casino Games Reviews </w:t>
      </w:r>
    </w:p>
    <w:p>
      <w:pPr>
        <w:spacing w:after="0"/>
        <w:numPr>
          <w:ilvl w:val="0"/>
          <w:numId w:val="2"/>
        </w:numPr>
      </w:pPr>
      <w:r>
        <w:rPr/>
        <w:t xml:space="preserve">Responsible Gambling Strategies </w:t>
      </w:r>
    </w:p>
    <w:p>
      <w:pPr>
        <w:spacing w:after="0"/>
        <w:numPr>
          <w:ilvl w:val="0"/>
          <w:numId w:val="2"/>
        </w:numPr>
      </w:pPr>
      <w:r>
        <w:rPr/>
        <w:t xml:space="preserve">Alternatives to Grosvenor Casinos </w:t>
      </w:r>
    </w:p>
    <w:p>
      <w:pPr>
        <w:numPr>
          <w:ilvl w:val="0"/>
          <w:numId w:val="2"/>
        </w:numPr>
      </w:pPr>
      <w:r>
        <w:rPr/>
        <w:t xml:space="preserve">Online Casino Regulations</w:t>
      </w:r>
    </w:p>
    <w:p>
      <w:pPr>
        <w:pStyle w:val="Heading1"/>
      </w:pPr>
      <w:bookmarkStart w:id="6" w:name="_Toc6"/>
      <w:r>
        <w:t>Report location:</w:t>
      </w:r>
      <w:bookmarkEnd w:id="6"/>
    </w:p>
    <w:p>
      <w:hyperlink r:id="rId8" w:history="1">
        <w:r>
          <w:rPr>
            <w:color w:val="2980b9"/>
            <w:u w:val="single"/>
          </w:rPr>
          <w:t xml:space="preserve">https://www.fullpicture.app/item/72b2d1fcfd1552116a4691a85dd049bc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98FE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rosvenorcasinos.com/live-casino" TargetMode="External"/><Relationship Id="rId8" Type="http://schemas.openxmlformats.org/officeDocument/2006/relationships/hyperlink" Target="https://www.fullpicture.app/item/72b2d1fcfd1552116a4691a85dd049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2023-02-21T17:00:43+01:00</dcterms:created>
  <dcterms:modified xsi:type="dcterms:W3CDTF">2023-02-21T17:00:43+01:00</dcterms:modified>
</cp:coreProperties>
</file>

<file path=docProps/custom.xml><?xml version="1.0" encoding="utf-8"?>
<Properties xmlns="http://schemas.openxmlformats.org/officeDocument/2006/custom-properties" xmlns:vt="http://schemas.openxmlformats.org/officeDocument/2006/docPropsVTypes"/>
</file>