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PEP | Read - A Third Individuation: Immigration, Identity, And The Psychoanalytic Process --- 政治公众人物 |阅读 - 第三种个性化：移民、身份和精神分析过程</w:t></w:r><w:br/><w:hyperlink r:id="rId7" w:history="1"><w:r><w:rPr><w:color w:val="2980b9"/><w:u w:val="single"/></w:rPr><w:t xml:space="preserve">https://pep-web.org/search/document/APA.043.1051A?facets=%5B%7B%22id%22%3A%22art_cited_5%22%2C%22value%22%3A%2226++TO++*%22%7D%5D&page=P1063&q=+A+Third+Individuation%3A+Immigration%2C+Identity%2C+And+The+Psychoanalytic+Process.</w:t></w:r></w:hyperlink></w:p><w:p><w:pPr><w:pStyle w:val="Heading1"/></w:pPr><w:bookmarkStart w:id="2" w:name="_Toc2"/><w:r><w:t>Article summary:</w:t></w:r><w:bookmarkEnd w:id="2"/></w:p><w:p><w:pPr><w:jc w:val="both"/></w:pPr><w:r><w:rPr/><w:t xml:space="preserve">1. 移民是一个复杂的心理社会过程，对个体身份产生持久影响。移民涉及到文化冲击和对迁移中固有损失的悲伤，逐渐导致心理结构的变化和混合身份的出现。</w:t></w:r></w:p><w:p><w:pPr><w:jc w:val="both"/></w:pPr><w:r><w:rPr/><w:t xml:space="preserve">2. 移民对个体身份变化的影响涉及到驱动力和情感、人际和心灵空间、时间性以及社会归属等方面。文章强调了理想化与贬低、亲近与距离、希望与怀旧、心灵过渡区域、超我修正、相互关系和语言转变等问题。</w:t></w:r></w:p><w:p><w:pPr><w:jc w:val="both"/></w:pPr><w:r><w:rPr/><w:t xml:space="preserve">3. 文章还提到了移民对精神分析过程和技术的影响，特别是在分析者或被分析者中有移民背景时。同时也指出了相关观念的注意事项和限制。</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探讨了移民对个体身份的持久影响，并描述了移民中身份变化的四个相互关联的方面。文章提到了驱动力和情感、人际和心理空间、时间性以及社会归属感等因素对移民心理结果的影响。同时，文章还强调了理想化和贬低、亲近和距离、希望和怀旧、过渡区域、超我修改、相互作用以及语言转变等问题。此外，文章还简要涉及了在分析者、被分析者或两者都是移民的情况下，这些观点对精神分析过程和技术的影响，以及所提出概念化的注意事项和限制。</w:t></w:r></w:p><w:p><w:pPr><w:jc w:val="both"/></w:pPr><w:r><w:rPr/><w:t xml:space="preserve"></w:t></w:r></w:p><w:p><w:pPr><w:jc w:val="both"/></w:pPr><w:r><w:rPr/><w:t xml:space="preserve">然而，这篇文章存在一些潜在偏见和片面报道。首先，作者没有提供足够的证据来支持他们关于移民对个体身份变化的影响的主张。虽然他们提到了一些因素，但没有具体说明它们如何影响个体身份，并且没有引用相关研究或案例来支持他们的观点。</w:t></w:r></w:p><w:p><w:pPr><w:jc w:val="both"/></w:pPr><w:r><w:rPr/><w:t xml:space="preserve"></w:t></w:r></w:p><w:p><w:pPr><w:jc w:val="both"/></w:pPr><w:r><w:rPr/><w:t xml:space="preserve">其次，文章似乎只关注了移民带来的积极变化和机会，而忽视了可能存在的负面影响和风险。移民可能面临文化冲击、适应困难、社会排斥等问题，这些问题可能对个体身份产生负面影响。文章没有探讨这些潜在的风险，并未提供平衡的观点。</w:t></w:r></w:p><w:p><w:pPr><w:jc w:val="both"/></w:pPr><w:r><w:rPr/><w:t xml:space="preserve"></w:t></w:r></w:p><w:p><w:pPr><w:jc w:val="both"/></w:pPr><w:r><w:rPr/><w:t xml:space="preserve">此外，文章没有充分考虑到不同个体之间的差异和多样性。每个人的移民经历都是独特的，受到许多因素的影响，如年龄、性别、种族、社会地位等。文章没有探讨这些因素对个体身份变化的影响，并未提供一个全面而综合的视角。</w:t></w:r></w:p><w:p><w:pPr><w:jc w:val="both"/></w:pPr><w:r><w:rPr/><w:t xml:space="preserve"></w:t></w:r></w:p><w:p><w:pPr><w:jc w:val="both"/></w:pPr><w:r><w:rPr/><w:t xml:space="preserve">最后，文章中存在一些宣传内容和偏袒。作者强调了移民带来的机会和积极变化，但忽视了可能存在的负面影响和挑战。他们没有提供平等地呈现双方观点，并未探索可能存在的反驳或争议。</w:t></w:r></w:p><w:p><w:pPr><w:jc w:val="both"/></w:pPr><w:r><w:rPr/><w:t xml:space="preserve"></w:t></w:r></w:p><w:p><w:pPr><w:jc w:val="both"/></w:pPr><w:r><w:rPr/><w:t xml:space="preserve">总之，尽管这篇文章提出了一些有趣的观点和思考方向，但它存在一些潜在偏见和片面报道。为了更全面地理解移民对个体身份变化的影响，需要进一步研究和深入探讨不同因素之间的复杂关系。</w:t></w:r></w:p><w:p><w:pPr><w:pStyle w:val="Heading1"/></w:pPr><w:bookmarkStart w:id="5" w:name="_Toc5"/><w:r><w:t>Topics for further research:</w:t></w:r><w:bookmarkEnd w:id="5"/></w:p><w:p><w:pPr><w:spacing w:after="0"/><w:numPr><w:ilvl w:val="0"/><w:numId w:val="2"/></w:numPr></w:pPr><w:r><w:rPr/><w:t xml:space="preserve">移民对个体身份的负面影响
</w:t></w:r></w:p><w:p><w:pPr><w:spacing w:after="0"/><w:numPr><w:ilvl w:val="0"/><w:numId w:val="2"/></w:numPr></w:pPr><w:r><w:rPr/><w:t xml:space="preserve">移民面临的适应困难和文化冲击
</w:t></w:r></w:p><w:p><w:pPr><w:spacing w:after="0"/><w:numPr><w:ilvl w:val="0"/><w:numId w:val="2"/></w:numPr></w:pPr><w:r><w:rPr/><w:t xml:space="preserve">不同个体之间的差异和多样性对身份变化的影响
</w:t></w:r></w:p><w:p><w:pPr><w:spacing w:after="0"/><w:numPr><w:ilvl w:val="0"/><w:numId w:val="2"/></w:numPr></w:pPr><w:r><w:rPr/><w:t xml:space="preserve">移民带来的机会和挑战的平衡观点
</w:t></w:r></w:p><w:p><w:pPr><w:spacing w:after="0"/><w:numPr><w:ilvl w:val="0"/><w:numId w:val="2"/></w:numPr></w:pPr><w:r><w:rPr/><w:t xml:space="preserve">移民对个体身份变化的相关研究和案例
</w:t></w:r></w:p><w:p><w:pPr><w:numPr><w:ilvl w:val="0"/><w:numId w:val="2"/></w:numPr></w:pPr><w:r><w:rPr/><w:t xml:space="preserve">移民对精神分析过程和技术的影响</w:t></w:r></w:p><w:p><w:pPr><w:pStyle w:val="Heading1"/></w:pPr><w:bookmarkStart w:id="6" w:name="_Toc6"/><w:r><w:t>Report location:</w:t></w:r><w:bookmarkEnd w:id="6"/></w:p><w:p><w:hyperlink r:id="rId8" w:history="1"><w:r><w:rPr><w:color w:val="2980b9"/><w:u w:val="single"/></w:rPr><w:t xml:space="preserve">https://www.fullpicture.app/item/72361b9d1b3921afe8d95e2802c2eeb0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4DB8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p-web.org/search/document/APA.043.1051A?facets=%5B%7B%22id%22%3A%22art_cited_5%22%2C%22value%22%3A%2226++TO++*%22%7D%5D&amp;page=P1063&amp;q=+A+Third+Individuation%3A+Immigration%2C+Identity%2C+And+The+Psychoanalytic+Process." TargetMode="External"/><Relationship Id="rId8" Type="http://schemas.openxmlformats.org/officeDocument/2006/relationships/hyperlink" Target="https://www.fullpicture.app/item/72361b9d1b3921afe8d95e2802c2ee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2024-01-03T11:18:14+01:00</dcterms:created>
  <dcterms:modified xsi:type="dcterms:W3CDTF">2024-01-03T11:18:14+01:00</dcterms:modified>
</cp:coreProperties>
</file>

<file path=docProps/custom.xml><?xml version="1.0" encoding="utf-8"?>
<Properties xmlns="http://schemas.openxmlformats.org/officeDocument/2006/custom-properties" xmlns:vt="http://schemas.openxmlformats.org/officeDocument/2006/docPropsVTypes"/>
</file>