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Nampt Potentiates Antioxidant Defense in Diabetic Cardiomyopathy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https://pubmed.ncbi.nlm.nih.gov/33928788/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Nampt增强了糖尿病心肌病的抗氧化防御。该研究发现，Nampt（一种酶）在糖尿病心肌病中起到了增强抗氧化防御的作用。这表明通过调节Nampt的活性，可以改善糖尿病心肌病患者的抗氧化能力。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Nampt对抗氧化剂谷胱甘肽过氧化物酶（GPx）的表达具有调节作用。该研究还发现，Nampt可以调节GPx的表达水平。GPx是一种重要的抗氧化酶，能够清除细胞内产生的过氧化物，保护心脏免受氧化应激损伤。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Nampt通过激活Nrf2信号通路来增强抗氧化防御。Nrf2是一种转录因子，可以促进细胞内抗氧化基因的表达。该研究发现，Nampt可以通过激活Nrf2信号通路来增强细胞内抗氧化防御系统的功能，从而减轻糖尿病心肌病引起的损伤。这一发现为研究和开发新的治疗策略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只提供了文章的标题和作者信息，并没有提供具体的文章内容，因此无法进行详细的分析和评价。请提供完整的文章内容以便进行进一步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批判性分析：这意味着对文章进行深入的分析和评价，包括对作者观点的评估、逻辑推理的分析、证据的支持等等。
</w:t>
      </w:r>
    </w:p>
    <w:p>
      <w:pPr>
        <w:spacing w:after="0"/>
        <w:numPr>
          <w:ilvl w:val="0"/>
          <w:numId w:val="2"/>
        </w:numPr>
      </w:pPr>
      <w:r>
        <w:rPr/>
        <w:t xml:space="preserve">文章内容：需要提供完整的文章内容，包括作者的论点、论据和结论，以及文章中的重要细节和例子。
</w:t>
      </w:r>
    </w:p>
    <w:p>
      <w:pPr>
        <w:spacing w:after="0"/>
        <w:numPr>
          <w:ilvl w:val="0"/>
          <w:numId w:val="2"/>
        </w:numPr>
      </w:pPr>
      <w:r>
        <w:rPr/>
        <w:t xml:space="preserve">标题和作者信息：标题和作者信息可以提供一些线索，但不能代替实际阅读文章内容。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详细关键短语：用户可以使用一些关键短语来搜索相关主题，以便更好地理解文章的内容和观点。
</w:t>
      </w:r>
    </w:p>
    <w:p>
      <w:pPr>
        <w:spacing w:after="0"/>
        <w:numPr>
          <w:ilvl w:val="0"/>
          <w:numId w:val="2"/>
        </w:numPr>
      </w:pPr>
      <w:r>
        <w:rPr/>
        <w:t xml:space="preserve">Google：Google是一个搜索引擎，用户可以在其中搜索相关的关键词和短语，以找到相关的文章和信息。
</w:t>
      </w:r>
    </w:p>
    <w:p>
      <w:pPr>
        <w:numPr>
          <w:ilvl w:val="0"/>
          <w:numId w:val="2"/>
        </w:numPr>
      </w:pPr>
      <w:r>
        <w:rPr/>
        <w:t xml:space="preserve">准确的见解：只有在阅读了完整的文章内容之后，才能提供准确的见解和评价。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https://www.fullpicture.app/item/71a20424a33ab94598539c01e91ecce2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204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928788/" TargetMode="External"/><Relationship Id="rId8" Type="http://schemas.openxmlformats.org/officeDocument/2006/relationships/hyperlink" Target="https://www.fullpicture.app/item/71a20424a33ab94598539c01e91ecc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2024-01-10T10:20:50+01:00</dcterms:created>
  <dcterms:modified xsi:type="dcterms:W3CDTF">2024-01-10T10:20:50+01:00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