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NPENAS: Neural Predictor Guided Evolution for Neural Architecture Search | IEEE Journals &amp; Magazine | IEEE Xplore</w:t>
      </w:r>
      <w:br/>
      <w:hyperlink r:id="rId7" w:history="1">
        <w:r>
          <w:rPr>
            <w:color w:val="2980b9"/>
            <w:u w:val="single"/>
          </w:rPr>
          <w:t xml:space="preserve">https://ieeexplore.ieee.org/abstract/document/9723446</w:t>
        </w:r>
      </w:hyperlink>
    </w:p>
    <w:p>
      <w:pPr>
        <w:pStyle w:val="Heading1"/>
      </w:pPr>
      <w:bookmarkStart w:id="2" w:name="_Toc2"/>
      <w:r>
        <w:t>Article summary:</w:t>
      </w:r>
      <w:bookmarkEnd w:id="2"/>
    </w:p>
    <w:p>
      <w:pPr>
        <w:jc w:val="both"/>
      </w:pPr>
      <w:r>
        <w:rPr/>
        <w:t xml:space="preserve">1. Neural architecture search (NAS) is an optimization problem that aims to automatically design neural architecture with the best performance in a specific search space.</w:t>
      </w:r>
    </w:p>
    <w:p>
      <w:pPr>
        <w:jc w:val="both"/>
      </w:pPr>
      <w:r>
        <w:rPr/>
        <w:t xml:space="preserve">2. Bayesian optimization (BO) and evolutionary algorithms (EA) are commonly used methods for NAS, but they suffer from high computational cost and inefficient exploration ability.</w:t>
      </w:r>
    </w:p>
    <w:p>
      <w:pPr>
        <w:jc w:val="both"/>
      </w:pPr>
      <w:r>
        <w:rPr/>
        <w:t xml:space="preserve">3. The proposed approach combines BO and EA frameworks with a neural predictor guided evolutionary search strategy to address the challenges of NAS, providing a more effective and efficient 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NPENAS的神经预测引导进化搜索策略，用于神经架构搜索。文章指出，现有基于贝叶斯优化和进化算法的NAS方法在计算成本高、实施困难和探索能力低效等方面存在问题。作者提出了一种结合了贝叶斯优化和进化算法框架的神经预测引导进化搜索策略来解决这些问题。</w:t>
      </w:r>
    </w:p>
    <w:p>
      <w:pPr>
        <w:jc w:val="both"/>
      </w:pPr>
      <w:r>
        <w:rPr/>
        <w:t xml:space="preserve"/>
      </w:r>
    </w:p>
    <w:p>
      <w:pPr>
        <w:jc w:val="both"/>
      </w:pPr>
      <w:r>
        <w:rPr/>
        <w:t xml:space="preserve">然而，该文章存在一些潜在的偏见和不足之处。首先，文章没有明确提及其他可能的NAS方法或策略，并且没有对比分析不同方法之间的优劣势。这可能导致读者对NPENAS方法的相对性能缺乏全面的理解。</w:t>
      </w:r>
    </w:p>
    <w:p>
      <w:pPr>
        <w:jc w:val="both"/>
      </w:pPr>
      <w:r>
        <w:rPr/>
        <w:t xml:space="preserve"/>
      </w:r>
    </w:p>
    <w:p>
      <w:pPr>
        <w:jc w:val="both"/>
      </w:pPr>
      <w:r>
        <w:rPr/>
        <w:t xml:space="preserve">其次，文章没有提供关于NPENAS方法有效性和效率的具体证据或实验证明。虽然作者声称该方法可以解决计算成本高和探索能力低效等问题，但缺乏实验证据使得读者难以评估该方法是否真正有效。</w:t>
      </w:r>
    </w:p>
    <w:p>
      <w:pPr>
        <w:jc w:val="both"/>
      </w:pPr>
      <w:r>
        <w:rPr/>
        <w:t xml:space="preserve"/>
      </w:r>
    </w:p>
    <w:p>
      <w:pPr>
        <w:jc w:val="both"/>
      </w:pPr>
      <w:r>
        <w:rPr/>
        <w:t xml:space="preserve">此外，文章也没有充分考虑到可能存在的风险或局限性。例如，在使用神经预测器进行引导时，可能会出现过拟合或泛化能力不足等问题。这些潜在风险对于该方法的可行性和实用性至关重要，但文章未对其进行深入讨论。</w:t>
      </w:r>
    </w:p>
    <w:p>
      <w:pPr>
        <w:jc w:val="both"/>
      </w:pPr>
      <w:r>
        <w:rPr/>
        <w:t xml:space="preserve"/>
      </w:r>
    </w:p>
    <w:p>
      <w:pPr>
        <w:jc w:val="both"/>
      </w:pPr>
      <w:r>
        <w:rPr/>
        <w:t xml:space="preserve">最后，文章没有平等地呈现双方观点。作者只提到了BO和EA作为现有的NAS方法，并将它们描述为计算成本高、实施困难和探索能力低效。然而，没有提及这些方法在其他方面的优势或已经取得的成就。</w:t>
      </w:r>
    </w:p>
    <w:p>
      <w:pPr>
        <w:jc w:val="both"/>
      </w:pPr>
      <w:r>
        <w:rPr/>
        <w:t xml:space="preserve"/>
      </w:r>
    </w:p>
    <w:p>
      <w:pPr>
        <w:jc w:val="both"/>
      </w:pPr>
      <w:r>
        <w:rPr/>
        <w:t xml:space="preserve">综上所述，尽管NPENAS方法可能具有一定的潜力，但该文章存在一些偏见和不足之处。进一步的研究和实验证明是必要的，以评估该方法在神经架构搜索中的真正价值和有效性。</w:t>
      </w:r>
    </w:p>
    <w:p>
      <w:pPr>
        <w:pStyle w:val="Heading1"/>
      </w:pPr>
      <w:bookmarkStart w:id="5" w:name="_Toc5"/>
      <w:r>
        <w:t>Topics for further research:</w:t>
      </w:r>
      <w:bookmarkEnd w:id="5"/>
    </w:p>
    <w:p>
      <w:pPr>
        <w:spacing w:after="0"/>
        <w:numPr>
          <w:ilvl w:val="0"/>
          <w:numId w:val="2"/>
        </w:numPr>
      </w:pPr>
      <w:r>
        <w:rPr/>
        <w:t xml:space="preserve">其他神经架构搜索方法
</w:t>
      </w:r>
    </w:p>
    <w:p>
      <w:pPr>
        <w:spacing w:after="0"/>
        <w:numPr>
          <w:ilvl w:val="0"/>
          <w:numId w:val="2"/>
        </w:numPr>
      </w:pPr>
      <w:r>
        <w:rPr/>
        <w:t xml:space="preserve">不同方法之间的优劣势比较
</w:t>
      </w:r>
    </w:p>
    <w:p>
      <w:pPr>
        <w:spacing w:after="0"/>
        <w:numPr>
          <w:ilvl w:val="0"/>
          <w:numId w:val="2"/>
        </w:numPr>
      </w:pPr>
      <w:r>
        <w:rPr/>
        <w:t xml:space="preserve">NPENAS方法的有效性和效率证据
</w:t>
      </w:r>
    </w:p>
    <w:p>
      <w:pPr>
        <w:spacing w:after="0"/>
        <w:numPr>
          <w:ilvl w:val="0"/>
          <w:numId w:val="2"/>
        </w:numPr>
      </w:pPr>
      <w:r>
        <w:rPr/>
        <w:t xml:space="preserve">神经预测器的过拟合和泛化能力问题
</w:t>
      </w:r>
    </w:p>
    <w:p>
      <w:pPr>
        <w:spacing w:after="0"/>
        <w:numPr>
          <w:ilvl w:val="0"/>
          <w:numId w:val="2"/>
        </w:numPr>
      </w:pPr>
      <w:r>
        <w:rPr/>
        <w:t xml:space="preserve">其他NAS方法的优势和成就
</w:t>
      </w:r>
    </w:p>
    <w:p>
      <w:pPr>
        <w:numPr>
          <w:ilvl w:val="0"/>
          <w:numId w:val="2"/>
        </w:numPr>
      </w:pPr>
      <w:r>
        <w:rPr/>
        <w:t xml:space="preserve">进一步研究和实验证明的必要性</w:t>
      </w:r>
    </w:p>
    <w:p>
      <w:pPr>
        <w:pStyle w:val="Heading1"/>
      </w:pPr>
      <w:bookmarkStart w:id="6" w:name="_Toc6"/>
      <w:r>
        <w:t>Report location:</w:t>
      </w:r>
      <w:bookmarkEnd w:id="6"/>
    </w:p>
    <w:p>
      <w:hyperlink r:id="rId8" w:history="1">
        <w:r>
          <w:rPr>
            <w:color w:val="2980b9"/>
            <w:u w:val="single"/>
          </w:rPr>
          <w:t xml:space="preserve">https://www.fullpicture.app/item/712a9425c90e2d38e7e82726582ecb08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1DB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723446" TargetMode="External"/><Relationship Id="rId8" Type="http://schemas.openxmlformats.org/officeDocument/2006/relationships/hyperlink" Target="https://www.fullpicture.app/item/712a9425c90e2d38e7e82726582ecb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2024-05-13T06:12:15+02:00</dcterms:created>
  <dcterms:modified xsi:type="dcterms:W3CDTF">2024-05-13T06:12:15+02:00</dcterms:modified>
</cp:coreProperties>
</file>

<file path=docProps/custom.xml><?xml version="1.0" encoding="utf-8"?>
<Properties xmlns="http://schemas.openxmlformats.org/officeDocument/2006/custom-properties" xmlns:vt="http://schemas.openxmlformats.org/officeDocument/2006/docPropsVTypes"/>
</file>