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MSI USA</w:t>
      </w:r>
      <w:br/>
      <w:hyperlink r:id="rId7" w:history="1">
        <w:r>
          <w:rPr>
            <w:color w:val="2980b9"/>
            <w:u w:val="single"/>
          </w:rPr>
          <w:t xml:space="preserve">https://us.msi.com/wheretobuy/main_us</w:t>
        </w:r>
      </w:hyperlink>
    </w:p>
    <w:p>
      <w:pPr>
        <w:pStyle w:val="Heading1"/>
      </w:pPr>
      <w:bookmarkStart w:id="2" w:name="_Toc2"/>
      <w:r>
        <w:t>Article summary:</w:t>
      </w:r>
      <w:bookmarkEnd w:id="2"/>
    </w:p>
    <w:p>
      <w:pPr>
        <w:jc w:val="both"/>
      </w:pPr>
      <w:r>
        <w:rPr/>
        <w:t xml:space="preserve">1. The article discusses a database found on hacker forums, including one related to MSI USA.</w:t>
      </w:r>
    </w:p>
    <w:p>
      <w:pPr>
        <w:jc w:val="both"/>
      </w:pPr>
      <w:r>
        <w:rPr/>
        <w:t xml:space="preserve">2. The origin of the database is unclear, making it difficult to verify its accuracy.</w:t>
      </w:r>
    </w:p>
    <w:p>
      <w:pPr>
        <w:jc w:val="both"/>
      </w:pPr>
      <w:r>
        <w:rPr/>
        <w:t xml:space="preserve">3. The presence of false positives is a possibility due to the uncertain nature of the database.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"MSI USA" provides limited information and lacks critical analysis. It begins by mentioning an incident description without providing any context or background information. This lack of clarity makes it difficult for readers to understand the significance or relevance of the incident.</w:t>
      </w:r>
    </w:p>
    <w:p>
      <w:pPr>
        <w:jc w:val="both"/>
      </w:pPr>
      <w:r>
        <w:rPr/>
        <w:t xml:space="preserve"/>
      </w:r>
    </w:p>
    <w:p>
      <w:pPr>
        <w:jc w:val="both"/>
      </w:pPr>
      <w:r>
        <w:rPr/>
        <w:t xml:space="preserve">The article acknowledges that the origin of the mentioned database is unclear and its accuracy cannot be verified. However, it fails to explore the potential biases or sources of this information. Without understanding where this information comes from, readers are left questioning its credibility and reliability.</w:t>
      </w:r>
    </w:p>
    <w:p>
      <w:pPr>
        <w:jc w:val="both"/>
      </w:pPr>
      <w:r>
        <w:rPr/>
        <w:t xml:space="preserve"/>
      </w:r>
    </w:p>
    <w:p>
      <w:pPr>
        <w:jc w:val="both"/>
      </w:pPr>
      <w:r>
        <w:rPr/>
        <w:t xml:space="preserve">Furthermore, the article mentions that the database may lead to false positives but does not elaborate on what these false positives might entail or how they could impact users. This omission leaves readers with incomplete information and prevents them from fully understanding the potential risks associated with this incident.</w:t>
      </w:r>
    </w:p>
    <w:p>
      <w:pPr>
        <w:jc w:val="both"/>
      </w:pPr>
      <w:r>
        <w:rPr/>
        <w:t xml:space="preserve"/>
      </w:r>
    </w:p>
    <w:p>
      <w:pPr>
        <w:jc w:val="both"/>
      </w:pPr>
      <w:r>
        <w:rPr/>
        <w:t xml:space="preserve">Additionally, the article lacks supporting evidence for its claims. It does not provide any examples or specific details about the alleged incident involving MSI USA. Without concrete evidence, readers are unable to assess the validity of these claims or evaluate their potential impact.</w:t>
      </w:r>
    </w:p>
    <w:p>
      <w:pPr>
        <w:jc w:val="both"/>
      </w:pPr>
      <w:r>
        <w:rPr/>
        <w:t xml:space="preserve"/>
      </w:r>
    </w:p>
    <w:p>
      <w:pPr>
        <w:jc w:val="both"/>
      </w:pPr>
      <w:r>
        <w:rPr/>
        <w:t xml:space="preserve">Moreover, there is a notable absence of counterarguments or alternative perspectives in the article. It presents a one-sided view without considering opposing viewpoints or addressing potential criticisms. This lack of balanced reporting limits readers' ability to form a comprehensive understanding of the situation at hand.</w:t>
      </w:r>
    </w:p>
    <w:p>
      <w:pPr>
        <w:jc w:val="both"/>
      </w:pPr>
      <w:r>
        <w:rPr/>
        <w:t xml:space="preserve"/>
      </w:r>
    </w:p>
    <w:p>
      <w:pPr>
        <w:jc w:val="both"/>
      </w:pPr>
      <w:r>
        <w:rPr/>
        <w:t xml:space="preserve">The article also fails to provide any promotional content or partiality towards a particular party. However, it should be noted that due to its brevity and lack of detailed analysis, it is challenging to determine if there are any underlying biases present.</w:t>
      </w:r>
    </w:p>
    <w:p>
      <w:pPr>
        <w:jc w:val="both"/>
      </w:pPr>
      <w:r>
        <w:rPr/>
        <w:t xml:space="preserve"/>
      </w:r>
    </w:p>
    <w:p>
      <w:pPr>
        <w:jc w:val="both"/>
      </w:pPr>
      <w:r>
        <w:rPr/>
        <w:t xml:space="preserve">In conclusion, this article on "MSI USA" falls short in providing a thorough critical analysis. It lacks context, supporting evidence, exploration of counterarguments, and consideration of potential biases. Readers are left with incomplete information and unanswered questions regarding the incident described.</w:t>
      </w:r>
    </w:p>
    <w:p>
      <w:pPr>
        <w:pStyle w:val="Heading1"/>
      </w:pPr>
      <w:bookmarkStart w:id="5" w:name="_Toc5"/>
      <w:r>
        <w:t>Topics for further research:</w:t>
      </w:r>
      <w:bookmarkEnd w:id="5"/>
    </w:p>
    <w:p>
      <w:pPr>
        <w:spacing w:after="0"/>
        <w:numPr>
          <w:ilvl w:val="0"/>
          <w:numId w:val="2"/>
        </w:numPr>
      </w:pPr>
      <w:r>
        <w:rPr/>
        <w:t xml:space="preserve">MSI USA incident background and context
</w:t>
      </w:r>
    </w:p>
    <w:p>
      <w:pPr>
        <w:spacing w:after="0"/>
        <w:numPr>
          <w:ilvl w:val="0"/>
          <w:numId w:val="2"/>
        </w:numPr>
      </w:pPr>
      <w:r>
        <w:rPr/>
        <w:t xml:space="preserve">Sources of information in MSI USA incident database
</w:t>
      </w:r>
    </w:p>
    <w:p>
      <w:pPr>
        <w:spacing w:after="0"/>
        <w:numPr>
          <w:ilvl w:val="0"/>
          <w:numId w:val="2"/>
        </w:numPr>
      </w:pPr>
      <w:r>
        <w:rPr/>
        <w:t xml:space="preserve">Potential biases in MSI USA incident database
</w:t>
      </w:r>
    </w:p>
    <w:p>
      <w:pPr>
        <w:spacing w:after="0"/>
        <w:numPr>
          <w:ilvl w:val="0"/>
          <w:numId w:val="2"/>
        </w:numPr>
      </w:pPr>
      <w:r>
        <w:rPr/>
        <w:t xml:space="preserve">Impact of false positives in MSI USA incident database
</w:t>
      </w:r>
    </w:p>
    <w:p>
      <w:pPr>
        <w:spacing w:after="0"/>
        <w:numPr>
          <w:ilvl w:val="0"/>
          <w:numId w:val="2"/>
        </w:numPr>
      </w:pPr>
      <w:r>
        <w:rPr/>
        <w:t xml:space="preserve">Examples of alleged incidents involving MSI USA
</w:t>
      </w:r>
    </w:p>
    <w:p>
      <w:pPr>
        <w:numPr>
          <w:ilvl w:val="0"/>
          <w:numId w:val="2"/>
        </w:numPr>
      </w:pPr>
      <w:r>
        <w:rPr/>
        <w:t xml:space="preserve">Counterarguments or criticisms of the MSI USA incident</w:t>
      </w:r>
    </w:p>
    <w:p>
      <w:pPr>
        <w:pStyle w:val="Heading1"/>
      </w:pPr>
      <w:bookmarkStart w:id="6" w:name="_Toc6"/>
      <w:r>
        <w:t>Report location:</w:t>
      </w:r>
      <w:bookmarkEnd w:id="6"/>
    </w:p>
    <w:p>
      <w:hyperlink r:id="rId8" w:history="1">
        <w:r>
          <w:rPr>
            <w:color w:val="2980b9"/>
            <w:u w:val="single"/>
          </w:rPr>
          <w:t xml:space="preserve">https://www.fullpicture.app/item/700b7ddedba787ef371c3344b6fd4049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53F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msi.com/wheretobuy/main_us" TargetMode="External"/><Relationship Id="rId8" Type="http://schemas.openxmlformats.org/officeDocument/2006/relationships/hyperlink" Target="https://www.fullpicture.app/item/700b7ddedba787ef371c3344b6fd40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2024-07-07T13:42:23+02:00</dcterms:created>
  <dcterms:modified xsi:type="dcterms:W3CDTF">2024-07-07T13:42:23+02:00</dcterms:modified>
</cp:coreProperties>
</file>

<file path=docProps/custom.xml><?xml version="1.0" encoding="utf-8"?>
<Properties xmlns="http://schemas.openxmlformats.org/officeDocument/2006/custom-properties" xmlns:vt="http://schemas.openxmlformats.org/officeDocument/2006/docPropsVTypes"/>
</file>