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Simulation of Bubble Growing with Lattice Boltzmann Method-所有数据库</w:t>
      </w:r>
      <w:br/>
      <w:hyperlink r:id="rId7" w:history="1">
        <w:r>
          <w:rPr>
            <w:color w:val="2980b9"/>
            <w:u w:val="single"/>
          </w:rPr>
          <w:t xml:space="preserve">https://www.webofscience.com/wos/alldb/full-record/WOS:000331472800521</w:t>
        </w:r>
      </w:hyperlink>
    </w:p>
    <w:p>
      <w:pPr>
        <w:pStyle w:val="Heading1"/>
      </w:pPr>
      <w:bookmarkStart w:id="2" w:name="_Toc2"/>
      <w:r>
        <w:t>Article summary:</w:t>
      </w:r>
      <w:bookmarkEnd w:id="2"/>
    </w:p>
    <w:p>
      <w:pPr>
        <w:jc w:val="both"/>
      </w:pPr>
      <w:r>
        <w:rPr/>
        <w:t xml:space="preserve">1. A Lattice Boltzmann model was used to simulate a bubble growing on a heated surface with a constant temperature.</w:t>
      </w:r>
    </w:p>
    <w:p>
      <w:pPr>
        <w:jc w:val="both"/>
      </w:pPr>
      <w:r>
        <w:rPr/>
        <w:t xml:space="preserve">2. The results showed the process of the bubble growing and the effects of bubble growth and departure on the temperature distribution.</w:t>
      </w:r>
    </w:p>
    <w:p>
      <w:pPr>
        <w:jc w:val="both"/>
      </w:pPr>
      <w:r>
        <w:rPr/>
        <w:t xml:space="preserve">3. The influence of superheat on bubble growing was discussed.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reliable and trustworthy as it provides detailed information about the simulation of bubble growing with Lattice Boltzmann Method, including the results obtained from the simulation, as well as an analysis of the effects of bubble growth and departure on temperature distribution, and an exploration of the influence of superheat on bubble growing. The article is well-researched and provides evidence for its claims, making it a reliable source for further research in this field. </w:t>
      </w:r>
    </w:p>
    <w:p>
      <w:pPr>
        <w:jc w:val="both"/>
      </w:pPr>
      <w:r>
        <w:rPr/>
        <w:t xml:space="preserve">The article does not appear to be biased or one-sided in its reporting, as it presents both sides equally and does not promote any particular point of view or agenda. It also does not appear to be missing any points of consideration or evidence for its claims, nor does it contain any promotional content or unexplored counterarguments. Furthermore, possible risks are noted throughout the article, making it a safe source for further research into this topic.</w:t>
      </w:r>
    </w:p>
    <w:p>
      <w:pPr>
        <w:pStyle w:val="Heading1"/>
      </w:pPr>
      <w:bookmarkStart w:id="5" w:name="_Toc5"/>
      <w:r>
        <w:t>Topics for further research:</w:t>
      </w:r>
      <w:bookmarkEnd w:id="5"/>
    </w:p>
    <w:p>
      <w:pPr>
        <w:spacing w:after="0"/>
        <w:numPr>
          <w:ilvl w:val="0"/>
          <w:numId w:val="2"/>
        </w:numPr>
      </w:pPr>
      <w:r>
        <w:rPr/>
        <w:t xml:space="preserve">Bubble growth simulation</w:t>
      </w:r>
    </w:p>
    <w:p>
      <w:pPr>
        <w:spacing w:after="0"/>
        <w:numPr>
          <w:ilvl w:val="0"/>
          <w:numId w:val="2"/>
        </w:numPr>
      </w:pPr>
      <w:r>
        <w:rPr/>
        <w:t xml:space="preserve">Lattice Boltzmann Method</w:t>
      </w:r>
    </w:p>
    <w:p>
      <w:pPr>
        <w:spacing w:after="0"/>
        <w:numPr>
          <w:ilvl w:val="0"/>
          <w:numId w:val="2"/>
        </w:numPr>
      </w:pPr>
      <w:r>
        <w:rPr/>
        <w:t xml:space="preserve">Temperature distribution effects</w:t>
      </w:r>
    </w:p>
    <w:p>
      <w:pPr>
        <w:spacing w:after="0"/>
        <w:numPr>
          <w:ilvl w:val="0"/>
          <w:numId w:val="2"/>
        </w:numPr>
      </w:pPr>
      <w:r>
        <w:rPr/>
        <w:t xml:space="preserve">Superheat influence on bubble growth</w:t>
      </w:r>
    </w:p>
    <w:p>
      <w:pPr>
        <w:spacing w:after="0"/>
        <w:numPr>
          <w:ilvl w:val="0"/>
          <w:numId w:val="2"/>
        </w:numPr>
      </w:pPr>
      <w:r>
        <w:rPr/>
        <w:t xml:space="preserve">Bubble departure effects</w:t>
      </w:r>
    </w:p>
    <w:p>
      <w:pPr>
        <w:numPr>
          <w:ilvl w:val="0"/>
          <w:numId w:val="2"/>
        </w:numPr>
      </w:pPr>
      <w:r>
        <w:rPr/>
        <w:t xml:space="preserve">Bubble growth modeling techniques</w:t>
      </w:r>
    </w:p>
    <w:p>
      <w:pPr>
        <w:pStyle w:val="Heading1"/>
      </w:pPr>
      <w:bookmarkStart w:id="6" w:name="_Toc6"/>
      <w:r>
        <w:t>Report location:</w:t>
      </w:r>
      <w:bookmarkEnd w:id="6"/>
    </w:p>
    <w:p>
      <w:hyperlink r:id="rId8" w:history="1">
        <w:r>
          <w:rPr>
            <w:color w:val="2980b9"/>
            <w:u w:val="single"/>
          </w:rPr>
          <w:t xml:space="preserve">https://www.fullpicture.app/item/6fedf434608dd4bdfd2f0caa4c1f747a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5A29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331472800521" TargetMode="External"/><Relationship Id="rId8" Type="http://schemas.openxmlformats.org/officeDocument/2006/relationships/hyperlink" Target="https://www.fullpicture.app/item/6fedf434608dd4bdfd2f0caa4c1f74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2023-02-24T13:12:52+01:00</dcterms:created>
  <dcterms:modified xsi:type="dcterms:W3CDTF">2023-02-24T13:12:52+01:00</dcterms:modified>
</cp:coreProperties>
</file>

<file path=docProps/custom.xml><?xml version="1.0" encoding="utf-8"?>
<Properties xmlns="http://schemas.openxmlformats.org/officeDocument/2006/custom-properties" xmlns:vt="http://schemas.openxmlformats.org/officeDocument/2006/docPropsVTypes"/>
</file>