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Künstliche Intelligenz ist schneller als die Politik – wir brauchen eine Pause - WELT</w:t>
      </w:r>
      <w:br/>
      <w:hyperlink r:id="rId7" w:history="1">
        <w:r>
          <w:rPr>
            <w:color w:val="2980b9"/>
            <w:u w:val="single"/>
          </w:rPr>
          <w:t xml:space="preserve">https://www.welt.de/debatte/kommentare/article244648050/Kuenstliche-Intelligenz-ist-schneller-als-die-Politik-wir-brauchen-eine-Pause.html</w:t>
        </w:r>
      </w:hyperlink>
    </w:p>
    <w:p>
      <w:pPr>
        <w:pStyle w:val="Heading1"/>
      </w:pPr>
      <w:bookmarkStart w:id="2" w:name="_Toc2"/>
      <w:r>
        <w:t>Article summary:</w:t>
      </w:r>
      <w:bookmarkEnd w:id="2"/>
    </w:p>
    <w:p>
      <w:pPr>
        <w:jc w:val="both"/>
      </w:pPr>
      <w:r>
        <w:rPr/>
        <w:t xml:space="preserve">1. Künstliche Intelligenz (KI) ist schneller als die Politik und es ist wichtig, technische und ethische Standards zu klären.</w:t>
      </w:r>
    </w:p>
    <w:p>
      <w:pPr>
        <w:jc w:val="both"/>
      </w:pPr>
      <w:r>
        <w:rPr/>
        <w:t xml:space="preserve">2. Eine Gruppe von Zukunftsdenkern fordert eine sechsmonatige Pause für das "gigantische Experiment" der KI, um die Gefahren zu erkennen und zu vermeiden.</w:t>
      </w:r>
    </w:p>
    <w:p>
      <w:pPr>
        <w:jc w:val="both"/>
      </w:pPr>
      <w:r>
        <w:rPr/>
        <w:t xml:space="preserve">3. Die Bundesregierung sollte sich mit ChatGPT beschäftigen und eine Pause einlegen, um technische und ethische Standards zu klären.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Der Artikel "Künstliche Intelligenz ist schneller als die Politik – wir brauchen eine Pause" von Andreas Rosenfelder auf WELT.de beschäftigt sich mit der Forderung einiger Experten nach einer sechsmonatigen Pause bei der Entwicklung von Künstlicher Intelligenz (KI). Der Autor argumentiert, dass die rasante Entwicklung von KI eine Bedrohung für die Menschheit darstellen könnte und dass es notwendig sei, technische und ethische Standards zu klären, bevor die Entwicklung weitergeht.</w:t>
      </w:r>
    </w:p>
    <w:p>
      <w:pPr>
        <w:jc w:val="both"/>
      </w:pPr>
      <w:r>
        <w:rPr/>
        <w:t xml:space="preserve"/>
      </w:r>
    </w:p>
    <w:p>
      <w:pPr>
        <w:jc w:val="both"/>
      </w:pPr>
      <w:r>
        <w:rPr/>
        <w:t xml:space="preserve">Der Artikel beginnt mit der Feststellung, dass KI schneller voranschreitet als Datenschutzbehörden und dass es daher wichtig sei, schnell Standards zu setzen. Der Autor argumentiert dann, dass wir uns in einer einzigartigen Zeit befinden könnten, in der sich die Geschichte der Menschheit entscheidet. Er vergleicht die Gefahren von KI mit anderen historischen Ereignissen wie der Erfindung des Internets oder der Atombombe.</w:t>
      </w:r>
    </w:p>
    <w:p>
      <w:pPr>
        <w:jc w:val="both"/>
      </w:pPr>
      <w:r>
        <w:rPr/>
        <w:t xml:space="preserve"/>
      </w:r>
    </w:p>
    <w:p>
      <w:pPr>
        <w:jc w:val="both"/>
      </w:pPr>
      <w:r>
        <w:rPr/>
        <w:t xml:space="preserve">Der Autor zitiert einen offenen Brief führender Zukunftsdenker, in dem eine sechsmonatige Pause bei der Entwicklung von KI gefordert wird. Er erwähnt auch Bedenken hinsichtlich einer möglichen Überlegenheit nichtmenschlicher Intelligenzen und einem Verlust der Kontrolle über unsere Zivilisation. Der Autor weist darauf hin, dass solche Warnungen oft als Hype abgetan werden.</w:t>
      </w:r>
    </w:p>
    <w:p>
      <w:pPr>
        <w:jc w:val="both"/>
      </w:pPr>
      <w:r>
        <w:rPr/>
        <w:t xml:space="preserve"/>
      </w:r>
    </w:p>
    <w:p>
      <w:pPr>
        <w:jc w:val="both"/>
      </w:pPr>
      <w:r>
        <w:rPr/>
        <w:t xml:space="preserve">Der Artikel enthält jedoch einige Schwächen. Zum Beispiel gibt es keine ausreichenden Beweise dafür, dass KI tatsächlich eine Bedrohung für die Menschheit darstellt. Es gibt auch keine Gegenargumente oder alternative Perspektiven im Artikel. Der Autor scheint einseitig zu argumentieren und mögliche Risiken von KI nicht ausreichend zu erforschen.</w:t>
      </w:r>
    </w:p>
    <w:p>
      <w:pPr>
        <w:jc w:val="both"/>
      </w:pPr>
      <w:r>
        <w:rPr/>
        <w:t xml:space="preserve"/>
      </w:r>
    </w:p>
    <w:p>
      <w:pPr>
        <w:jc w:val="both"/>
      </w:pPr>
      <w:r>
        <w:rPr/>
        <w:t xml:space="preserve">Darüber hinaus gibt es einige Vorurteile im Artikel. Der Autor bezieht sich auf Paranoiker, die glauben, dass der Lauf der Welt nur von ihrem Handeln abhängt, und stellt dies in einen Zusammenhang mit der Warnung vor KI. Dies könnte als eine Art ad hominem Argument angesehen werden, das darauf abzielt, diejenigen zu diskreditieren, die Bedenken hinsichtlich KI äußern.</w:t>
      </w:r>
    </w:p>
    <w:p>
      <w:pPr>
        <w:jc w:val="both"/>
      </w:pPr>
      <w:r>
        <w:rPr/>
        <w:t xml:space="preserve"/>
      </w:r>
    </w:p>
    <w:p>
      <w:pPr>
        <w:jc w:val="both"/>
      </w:pPr>
      <w:r>
        <w:rPr/>
        <w:t xml:space="preserve">Der Artikel enthält auch einige Werbeinhalte für den offenen Brief und für den Bestseller-Autor Yuval Noah Harari. Der Autor erwähnt auch Elon Musks KI-Pläne, ohne jedoch näher darauf einzugehen.</w:t>
      </w:r>
    </w:p>
    <w:p>
      <w:pPr>
        <w:jc w:val="both"/>
      </w:pPr>
      <w:r>
        <w:rPr/>
        <w:t xml:space="preserve"/>
      </w:r>
    </w:p>
    <w:p>
      <w:pPr>
        <w:jc w:val="both"/>
      </w:pPr>
      <w:r>
        <w:rPr/>
        <w:t xml:space="preserve">Insgesamt scheint der Artikel einseitig und nicht ausgewogen zu sein. Obwohl es wichtig ist, über mögliche Risiken von KI nachzudenken und Standards zu setzen, sollten auch alternative Perspektiven berücksichtigt werden. Es ist unklar, ob eine sechsmonatige Pause bei der Entwicklung von KI tatsächlich notwendig oder sinnvoll ist.</w:t>
      </w:r>
    </w:p>
    <w:p>
      <w:pPr>
        <w:pStyle w:val="Heading1"/>
      </w:pPr>
      <w:bookmarkStart w:id="5" w:name="_Toc5"/>
      <w:r>
        <w:t>Topics for further research:</w:t>
      </w:r>
      <w:bookmarkEnd w:id="5"/>
    </w:p>
    <w:p>
      <w:pPr>
        <w:spacing w:after="0"/>
        <w:numPr>
          <w:ilvl w:val="0"/>
          <w:numId w:val="2"/>
        </w:numPr>
      </w:pPr>
      <w:r>
        <w:rPr/>
        <w:t xml:space="preserve">Alternative Perspektiven zu möglichen Risiken von KI
</w:t>
      </w:r>
    </w:p>
    <w:p>
      <w:pPr>
        <w:spacing w:after="0"/>
        <w:numPr>
          <w:ilvl w:val="0"/>
          <w:numId w:val="2"/>
        </w:numPr>
      </w:pPr>
      <w:r>
        <w:rPr/>
        <w:t xml:space="preserve">KI-Entwicklungen und ethische Standards
</w:t>
      </w:r>
    </w:p>
    <w:p>
      <w:pPr>
        <w:spacing w:after="0"/>
        <w:numPr>
          <w:ilvl w:val="0"/>
          <w:numId w:val="2"/>
        </w:numPr>
      </w:pPr>
      <w:r>
        <w:rPr/>
        <w:t xml:space="preserve">Auswirkungen von KI auf die Menschheit
</w:t>
      </w:r>
    </w:p>
    <w:p>
      <w:pPr>
        <w:spacing w:after="0"/>
        <w:numPr>
          <w:ilvl w:val="0"/>
          <w:numId w:val="2"/>
        </w:numPr>
      </w:pPr>
      <w:r>
        <w:rPr/>
        <w:t xml:space="preserve">Kontrolle und Überlegenheit nichtmenschlicher Intelligenzen
</w:t>
      </w:r>
    </w:p>
    <w:p>
      <w:pPr>
        <w:spacing w:after="0"/>
        <w:numPr>
          <w:ilvl w:val="0"/>
          <w:numId w:val="2"/>
        </w:numPr>
      </w:pPr>
      <w:r>
        <w:rPr/>
        <w:t xml:space="preserve">Elon Musks KI-Pläne und deren Auswirkungen
</w:t>
      </w:r>
    </w:p>
    <w:p>
      <w:pPr>
        <w:numPr>
          <w:ilvl w:val="0"/>
          <w:numId w:val="2"/>
        </w:numPr>
      </w:pPr>
      <w:r>
        <w:rPr/>
        <w:t xml:space="preserve">Kritik an der Forderung nach einer sechsmonatigen Pause bei der Entwicklung von KI</w:t>
      </w:r>
    </w:p>
    <w:p>
      <w:pPr>
        <w:pStyle w:val="Heading1"/>
      </w:pPr>
      <w:bookmarkStart w:id="6" w:name="_Toc6"/>
      <w:r>
        <w:t>Report location:</w:t>
      </w:r>
      <w:bookmarkEnd w:id="6"/>
    </w:p>
    <w:p>
      <w:hyperlink r:id="rId8" w:history="1">
        <w:r>
          <w:rPr>
            <w:color w:val="2980b9"/>
            <w:u w:val="single"/>
          </w:rPr>
          <w:t xml:space="preserve">https://www.fullpicture.app/item/6f6637ec3d9bc02fcb22bf1915c0ac99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663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lt.de/debatte/kommentare/article244648050/Kuenstliche-Intelligenz-ist-schneller-als-die-Politik-wir-brauchen-eine-Pause.html" TargetMode="External"/><Relationship Id="rId8" Type="http://schemas.openxmlformats.org/officeDocument/2006/relationships/hyperlink" Target="https://www.fullpicture.app/item/6f6637ec3d9bc02fcb22bf1915c0ac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2023-12-26T05:36:10+01:00</dcterms:created>
  <dcterms:modified xsi:type="dcterms:W3CDTF">2023-12-26T05:36:10+01:00</dcterms:modified>
</cp:coreProperties>
</file>

<file path=docProps/custom.xml><?xml version="1.0" encoding="utf-8"?>
<Properties xmlns="http://schemas.openxmlformats.org/officeDocument/2006/custom-properties" xmlns:vt="http://schemas.openxmlformats.org/officeDocument/2006/docPropsVTypes"/>
</file>