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Macro- and micro-texture evolution of road pavements and correlation with friction: International Journal of Pavement Engineering: Vol 16, No 2</w:t></w:r><w:br/><w:hyperlink r:id="rId7" w:history="1"><w:r><w:rPr><w:color w:val="2980b9"/><w:u w:val="single"/></w:rPr><w:t xml:space="preserve">https://www.tandfonline.com/doi/figure/10.1080/10298436.2014.937715?scroll=top&needAccess=true&role=tab</w:t></w:r></w:hyperlink></w:p><w:p><w:pPr><w:pStyle w:val="Heading1"/></w:pPr><w:bookmarkStart w:id="2" w:name="_Toc2"/><w:r><w:t>Article summary:</w:t></w:r><w:bookmarkEnd w:id="2"/></w:p><w:p><w:pPr><w:jc w:val="both"/></w:pPr><w:r><w:rPr/><w:t xml:space="preserve">1. 研究了道路路面的宏观和微观纹理演变及其与摩擦之间的相关性。</w:t></w:r></w:p><w:p><w:pPr><w:jc w:val="both"/></w:pPr><w:r><w:rPr/><w:t xml:space="preserve">2. 通过实验和模拟，发现路面纹理对摩擦有着重要影响，特别是在湿滑条件下。</w:t></w:r></w:p><w:p><w:pPr><w:jc w:val="both"/></w:pPr><w:r><w:rPr/><w:t xml:space="preserve">3. 结果表明，维护路面纹理可以提高道路安全性能，并减少交通事故的发生。</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作为一篇关于道路路面纹理演变和摩擦相关性的研究，这篇文章提供了一些有价值的信息。然而，在对其进行批判性分析时，我们也需要注意到其中存在的一些问题。</w:t></w:r></w:p><w:p><w:pPr><w:jc w:val="both"/></w:pPr><w:r><w:rPr/><w:t xml:space="preserve"></w:t></w:r></w:p><w:p><w:pPr><w:jc w:val="both"/></w:pPr><w:r><w:rPr/><w:t xml:space="preserve">首先，文章可能存在偏见。作者来自芬兰阿尔托大学的工程设计和生产系以及土木与环境工程系，他们可能会倾向于支持该国在道路建设方面的政策和实践。此外，文章中未提及任何其他国家或地区的情况，这也可能导致读者对其结论的普适性产生怀疑。</w:t></w:r></w:p><w:p><w:pPr><w:jc w:val="both"/></w:pPr><w:r><w:rPr/><w:t xml:space="preserve"></w:t></w:r></w:p><w:p><w:pPr><w:jc w:val="both"/></w:pPr><w:r><w:rPr/><w:t xml:space="preserve">其次，文章可能存在片面报道。虽然作者提供了一些数据和图表来支持他们的结论，但他们并没有探讨其他因素对道路摩擦力影响的可能性。例如，天气条件、车辆类型、驾驶员行为等因素都可能对道路摩擦力产生影响。如果这些因素被忽略了，那么文章得出的结论就可能不够全面。</w:t></w:r></w:p><w:p><w:pPr><w:jc w:val="both"/></w:pPr><w:r><w:rPr/><w:t xml:space="preserve"></w:t></w:r></w:p><w:p><w:pPr><w:jc w:val="both"/></w:pPr><w:r><w:rPr/><w:t xml:space="preserve">第三，在某些情况下，文章提出了无根据的主张。例如，在介绍文献综述时，作者声称“许多研究表明”，但并没有引用具体的研究结果来支持这个说法。这种缺乏证据支持的主张可能会削弱读者对文章结论的信任度。</w:t></w:r></w:p><w:p><w:pPr><w:jc w:val="both"/></w:pPr><w:r><w:rPr/><w:t xml:space="preserve"></w:t></w:r></w:p><w:p><w:pPr><w:jc w:val="both"/></w:pPr><w:r><w:rPr/><w:t xml:space="preserve">第四，在某些方面，文章缺乏考虑点。例如，在讨论微观纹理演变时，并没有考虑到材料老化或损坏对道路表面质量和摩擦力产生影响的可能性。如果这些因素被忽略了，则文章得出的结论就可能不够准确。</w:t></w:r></w:p><w:p><w:pPr><w:jc w:val="both"/></w:pPr><w:r><w:rPr/><w:t xml:space="preserve"></w:t></w:r></w:p><w:p><w:pPr><w:jc w:val="both"/></w:pPr><w:r><w:rPr/><w:t xml:space="preserve">最后，在某些情况下，文章所提出主张缺乏证据支持。例如，在讨论宏观纹理演变时，作者声称“更深层次上”的纹理演变会导致更好的摩擦力性能。然而，并没有引用具体数据或实验结果来证明这个说法是否正确。</w:t></w:r></w:p><w:p><w:pPr><w:jc w:val="both"/></w:pPr><w:r><w:rPr/><w:t xml:space="preserve"></w:t></w:r></w:p><w:p><w:pPr><w:jc w:val="both"/></w:pPr><w:r><w:rPr/><w:t xml:space="preserve">总之，在评估这篇文章时需要注意到其中存在偏见、片面报道、无根据主张、缺失考虑点以及缺乏证据支持等问题。读者应该保持批判思维，并尝试寻找其他来源来验证其中所包含信息是否准确可靠。</w:t></w:r></w:p><w:p><w:pPr><w:pStyle w:val="Heading1"/></w:pPr><w:bookmarkStart w:id="5" w:name="_Toc5"/><w:r><w:t>Topics for further research:</w:t></w:r><w:bookmarkEnd w:id="5"/></w:p><w:p><w:pPr><w:spacing w:after="0"/><w:numPr><w:ilvl w:val="0"/><w:numId w:val="2"/></w:numPr></w:pPr><w:r><w:rPr/><w:t xml:space="preserve">Other factors affecting road friction
</w:t></w:r></w:p><w:p><w:pPr><w:spacing w:after="0"/><w:numPr><w:ilvl w:val="0"/><w:numId w:val="2"/></w:numPr></w:pPr><w:r><w:rPr/><w:t xml:space="preserve">Weather conditions and road friction
</w:t></w:r></w:p><w:p><w:pPr><w:spacing w:after="0"/><w:numPr><w:ilvl w:val="0"/><w:numId w:val="2"/></w:numPr></w:pPr><w:r><w:rPr/><w:t xml:space="preserve">Vehicle type and road friction
</w:t></w:r></w:p><w:p><w:pPr><w:spacing w:after="0"/><w:numPr><w:ilvl w:val="0"/><w:numId w:val="2"/></w:numPr></w:pPr><w:r><w:rPr/><w:t xml:space="preserve">Driver behavior and road friction
</w:t></w:r></w:p><w:p><w:pPr><w:spacing w:after="0"/><w:numPr><w:ilvl w:val="0"/><w:numId w:val="2"/></w:numPr></w:pPr><w:r><w:rPr/><w:t xml:space="preserve">Aging and damage of road materials
</w:t></w:r></w:p><w:p><w:pPr><w:numPr><w:ilvl w:val="0"/><w:numId w:val="2"/></w:numPr></w:pPr><w:r><w:rPr/><w:t xml:space="preserve">Lack of evidence for certain claims in the article</w:t></w:r></w:p><w:p><w:pPr><w:pStyle w:val="Heading1"/></w:pPr><w:bookmarkStart w:id="6" w:name="_Toc6"/><w:r><w:t>Report location:</w:t></w:r><w:bookmarkEnd w:id="6"/></w:p><w:p><w:hyperlink r:id="rId8" w:history="1"><w:r><w:rPr><w:color w:val="2980b9"/><w:u w:val="single"/></w:rPr><w:t xml:space="preserve">https://www.fullpicture.app/item/6f598620000c843a996007f11e51996b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FA9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igure/10.1080/10298436.2014.937715?scroll=top&amp;needAccess=true&amp;role=tab" TargetMode="External"/><Relationship Id="rId8" Type="http://schemas.openxmlformats.org/officeDocument/2006/relationships/hyperlink" Target="https://www.fullpicture.app/item/6f598620000c843a996007f11e5199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2023-12-16T21:08:04+01:00</dcterms:created>
  <dcterms:modified xsi:type="dcterms:W3CDTF">2023-12-16T21:08:04+01:00</dcterms:modified>
</cp:coreProperties>
</file>

<file path=docProps/custom.xml><?xml version="1.0" encoding="utf-8"?>
<Properties xmlns="http://schemas.openxmlformats.org/officeDocument/2006/custom-properties" xmlns:vt="http://schemas.openxmlformats.org/officeDocument/2006/docPropsVTypes"/>
</file>